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E22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E224F" w:rsidRDefault="00331D3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24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224F" w:rsidRDefault="00331D3D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администрации г. </w:t>
            </w:r>
            <w:proofErr w:type="spellStart"/>
            <w:r>
              <w:rPr>
                <w:sz w:val="48"/>
              </w:rPr>
              <w:t>Н.Новгорода</w:t>
            </w:r>
            <w:proofErr w:type="spellEnd"/>
            <w:r>
              <w:rPr>
                <w:sz w:val="48"/>
              </w:rPr>
              <w:t xml:space="preserve"> от 18.05.2022 N 2189</w:t>
            </w:r>
            <w:r>
              <w:rPr>
                <w:sz w:val="48"/>
              </w:rPr>
              <w:br/>
              <w:t>(ред. от 01.12.2025)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Новгорода"</w:t>
            </w:r>
          </w:p>
        </w:tc>
      </w:tr>
      <w:tr w:rsidR="00EE224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224F" w:rsidRDefault="00331D3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E224F" w:rsidRDefault="00EE224F">
      <w:pPr>
        <w:pStyle w:val="ConsPlusNormal0"/>
        <w:sectPr w:rsidR="00EE224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E224F" w:rsidRDefault="00EE224F">
      <w:pPr>
        <w:pStyle w:val="ConsPlusNormal0"/>
        <w:ind w:firstLine="540"/>
        <w:jc w:val="both"/>
        <w:outlineLvl w:val="0"/>
      </w:pPr>
    </w:p>
    <w:p w:rsidR="00EE224F" w:rsidRDefault="00331D3D">
      <w:pPr>
        <w:pStyle w:val="ConsPlusTitle0"/>
        <w:jc w:val="center"/>
        <w:outlineLvl w:val="0"/>
      </w:pPr>
      <w:r>
        <w:t>АДМИНИСТРАЦИЯ ГОРОДА НИЖНЕГО НОВГОРОДА</w:t>
      </w:r>
    </w:p>
    <w:p w:rsidR="00EE224F" w:rsidRDefault="00EE224F">
      <w:pPr>
        <w:pStyle w:val="ConsPlusTitle0"/>
        <w:jc w:val="center"/>
      </w:pPr>
    </w:p>
    <w:p w:rsidR="00EE224F" w:rsidRDefault="00331D3D">
      <w:pPr>
        <w:pStyle w:val="ConsPlusTitle0"/>
        <w:jc w:val="center"/>
      </w:pPr>
      <w:r>
        <w:t>ПОСТАНОВЛЕНИЕ</w:t>
      </w:r>
    </w:p>
    <w:p w:rsidR="00EE224F" w:rsidRDefault="00331D3D">
      <w:pPr>
        <w:pStyle w:val="ConsPlusTitle0"/>
        <w:jc w:val="center"/>
      </w:pPr>
      <w:r>
        <w:t>от 18 мая 2022 г. N 2189</w:t>
      </w:r>
    </w:p>
    <w:p w:rsidR="00EE224F" w:rsidRDefault="00EE224F">
      <w:pPr>
        <w:pStyle w:val="ConsPlusTitle0"/>
        <w:ind w:firstLine="540"/>
        <w:jc w:val="both"/>
      </w:pPr>
    </w:p>
    <w:p w:rsidR="00EE224F" w:rsidRDefault="00331D3D">
      <w:pPr>
        <w:pStyle w:val="ConsPlusTitle0"/>
        <w:jc w:val="center"/>
      </w:pPr>
      <w:r>
        <w:t>ОБ УТВЕРЖДЕНИИ ПОРЯДКА ПРЕДОСТАВЛЕНИЯ УСЛУГИ</w:t>
      </w:r>
    </w:p>
    <w:p w:rsidR="00EE224F" w:rsidRDefault="00331D3D">
      <w:pPr>
        <w:pStyle w:val="ConsPlusTitle0"/>
        <w:jc w:val="center"/>
      </w:pPr>
      <w:r>
        <w:t>ПО ПРИСМОТРУ И УХОДУ ЗА ДЕТЬМИ В ГРУППАХ ПРОДЛЕННОГО ДНЯ</w:t>
      </w:r>
    </w:p>
    <w:p w:rsidR="00EE224F" w:rsidRDefault="00331D3D">
      <w:pPr>
        <w:pStyle w:val="ConsPlusTitle0"/>
        <w:jc w:val="center"/>
      </w:pPr>
      <w:r>
        <w:t>В МУНИЦИПАЛЬНЫХ ОБЩЕОБРАЗОВАТЕЛЬНЫХ ОРГАНИЗАЦИЯХ</w:t>
      </w:r>
    </w:p>
    <w:p w:rsidR="00EE224F" w:rsidRDefault="00331D3D">
      <w:pPr>
        <w:pStyle w:val="ConsPlusTitle0"/>
        <w:jc w:val="center"/>
      </w:pPr>
      <w:r>
        <w:t>ГОРОДА НИЖНЕГО НОВГОРОДА</w:t>
      </w:r>
    </w:p>
    <w:p w:rsidR="00EE224F" w:rsidRDefault="00EE22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2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4F" w:rsidRDefault="00331D3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31.08.2022 N 4492,</w:t>
            </w:r>
            <w:proofErr w:type="gramEnd"/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28.09.2022 N 5175, от 29.11.2022 N 6520, от 22.02.2023 N 1011,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18.04.2023 N 2262, от 31.10.2023 N 7939, от 28.08.2024 N 7187,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31.10.2024 N 9740, от 29.05.2025 N 6332, от 01.1</w:t>
            </w:r>
            <w:r>
              <w:rPr>
                <w:color w:val="392C69"/>
              </w:rPr>
              <w:t>2.2025 N 15211)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</w:tr>
    </w:tbl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29.12.2012 N 273-ФЗ "Об образовании в Российской Федерации", на основании</w:t>
      </w:r>
      <w:r>
        <w:t xml:space="preserve"> статей 43, 52 Устава города Нижнего Новгорода администрация города Нижнего Новгорода постановляет: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 согласно приложению к настоящему постановлению.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2. Управлению по связям со СМИ администрации города Ни</w:t>
      </w:r>
      <w:r>
        <w:t>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 Департаменту правового обеспечения администрации города Нижнего Новгорода (Киселева С.Б.) обес</w:t>
      </w:r>
      <w:r>
        <w:t>печить размещение настоящего постановления на официальном сайте администрации города Нижнего Новгорода в информационно-телекоммуникационной сети "Интернет".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города Нижнег</w:t>
      </w:r>
      <w:r>
        <w:t xml:space="preserve">о Новгорода </w:t>
      </w:r>
      <w:proofErr w:type="spellStart"/>
      <w:r>
        <w:t>Стрельцова</w:t>
      </w:r>
      <w:proofErr w:type="spellEnd"/>
      <w:r>
        <w:t xml:space="preserve"> Л.Н.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jc w:val="right"/>
      </w:pPr>
      <w:r>
        <w:t>Глава города</w:t>
      </w:r>
    </w:p>
    <w:p w:rsidR="00EE224F" w:rsidRDefault="00331D3D">
      <w:pPr>
        <w:pStyle w:val="ConsPlusNormal0"/>
        <w:jc w:val="right"/>
      </w:pPr>
      <w:r>
        <w:t>Ю.В.ШАЛАБАЕВ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jc w:val="right"/>
        <w:outlineLvl w:val="0"/>
      </w:pPr>
      <w:r>
        <w:t>Утвержден</w:t>
      </w:r>
    </w:p>
    <w:p w:rsidR="00EE224F" w:rsidRDefault="00331D3D">
      <w:pPr>
        <w:pStyle w:val="ConsPlusNormal0"/>
        <w:jc w:val="right"/>
      </w:pPr>
      <w:r>
        <w:t>постановлением администрации</w:t>
      </w:r>
    </w:p>
    <w:p w:rsidR="00EE224F" w:rsidRDefault="00331D3D">
      <w:pPr>
        <w:pStyle w:val="ConsPlusNormal0"/>
        <w:jc w:val="right"/>
      </w:pPr>
      <w:r>
        <w:lastRenderedPageBreak/>
        <w:t>города</w:t>
      </w:r>
    </w:p>
    <w:p w:rsidR="00EE224F" w:rsidRDefault="00331D3D">
      <w:pPr>
        <w:pStyle w:val="ConsPlusNormal0"/>
        <w:jc w:val="right"/>
      </w:pPr>
      <w:r>
        <w:t>от 18.05.2022 N 2189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</w:pPr>
      <w:bookmarkStart w:id="1" w:name="P34"/>
      <w:bookmarkEnd w:id="1"/>
      <w:r>
        <w:t>ПОРЯДОК</w:t>
      </w:r>
    </w:p>
    <w:p w:rsidR="00EE224F" w:rsidRDefault="00331D3D">
      <w:pPr>
        <w:pStyle w:val="ConsPlusTitle0"/>
        <w:jc w:val="center"/>
      </w:pPr>
      <w:r>
        <w:t>ПРЕДОСТАВЛЕНИЯ УСЛУГИ ПО ПРИСМОТРУ И УХОДУ ЗА ДЕТЬМИ</w:t>
      </w:r>
    </w:p>
    <w:p w:rsidR="00EE224F" w:rsidRDefault="00331D3D">
      <w:pPr>
        <w:pStyle w:val="ConsPlusTitle0"/>
        <w:jc w:val="center"/>
      </w:pPr>
      <w:r>
        <w:t xml:space="preserve">В ГРУППАХ ПРОДЛЕННОГО ДНЯ </w:t>
      </w:r>
      <w:proofErr w:type="gramStart"/>
      <w:r>
        <w:t>В</w:t>
      </w:r>
      <w:proofErr w:type="gramEnd"/>
      <w:r>
        <w:t xml:space="preserve"> МУНИЦИПАЛЬНЫХ</w:t>
      </w:r>
    </w:p>
    <w:p w:rsidR="00EE224F" w:rsidRDefault="00331D3D">
      <w:pPr>
        <w:pStyle w:val="ConsPlusTitle0"/>
        <w:jc w:val="center"/>
      </w:pPr>
      <w:r>
        <w:t xml:space="preserve">ОБЩЕОБРАЗОВАТЕЛЬНЫХ </w:t>
      </w:r>
      <w:proofErr w:type="gramStart"/>
      <w:r>
        <w:t>ОРГАН</w:t>
      </w:r>
      <w:r>
        <w:t>ИЗАЦИЯХ</w:t>
      </w:r>
      <w:proofErr w:type="gramEnd"/>
    </w:p>
    <w:p w:rsidR="00EE224F" w:rsidRDefault="00331D3D">
      <w:pPr>
        <w:pStyle w:val="ConsPlusTitle0"/>
        <w:jc w:val="center"/>
      </w:pPr>
      <w:r>
        <w:t>ГОРОДА НИЖНЕГО НОВГОРОДА</w:t>
      </w:r>
    </w:p>
    <w:p w:rsidR="00EE224F" w:rsidRDefault="00EE22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2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4F" w:rsidRDefault="00331D3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31.08.2022 N 4492,</w:t>
            </w:r>
            <w:proofErr w:type="gramEnd"/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28.09.2022 N 5175, от 29.11.2022 N 6520, от 22.02.2023 N 1011,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18.04.2023 N 2262, от 31.10.2023 N 7939</w:t>
            </w:r>
            <w:r>
              <w:rPr>
                <w:color w:val="392C69"/>
              </w:rPr>
              <w:t>, от 28.08.2024 N 7187,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от 31.10.2024 N 9740, от 29.05.2025 N 6332, от 01.12.2025 N 15211)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</w:tr>
    </w:tbl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  <w:outlineLvl w:val="1"/>
      </w:pPr>
      <w:r>
        <w:t>1. Общие положения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1.1. Настоящий Порядок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 (далее - Порядок) определяет предоставление услуги по присмотру и уходу за детьм</w:t>
      </w:r>
      <w:r>
        <w:t>и в группах продленного дня (далее - ГПД) в муниципальных общеобразовательных организациях города Нижнего Новгорода (далее - Учреждение).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Настоящий Порядок разработан в соответствии с Федеральным законом от 06.10.2003 N 131-ФЗ "Об общих принципах орга</w:t>
      </w:r>
      <w:r>
        <w:t>низации местного самоуправления в Российской Федерации", Федеральным законом от 29.12.2012 N 273-ФЗ "Об образовании в Российской Федерации", с учетом методических рекомендаций по нормативно-правовому регулированию предоставления услуги по присмотру и уходу</w:t>
      </w:r>
      <w:r>
        <w:t xml:space="preserve"> за детьми в группах продленного дня в организациях, осуществляющих образовательную деятельность по основным общеобразовательным программам</w:t>
      </w:r>
      <w:proofErr w:type="gramEnd"/>
      <w:r>
        <w:t xml:space="preserve"> - образовательным программам начального общего, основного общего и среднего общего образования (письмо Министерства </w:t>
      </w:r>
      <w:r>
        <w:t>образования и науки РФ от 24.09.2014 N 08-1346).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1.3. В настоящем Порядке под услугой по присмотру и уходу за ребенком в ГПД понимается комплекс мер по организации питания и хозяйственно-бытового обслуживания детей, обеспечению соблюдения ими личной гигиен</w:t>
      </w:r>
      <w:r>
        <w:t>ы и режима дня с выполнением санитарно-эпидемиологических правил и нормативов, включая следующие услуги: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присмотр за ребенком в период нахождения его в Учреждении;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организацию прогулок, спортивного часа (подвижных игр) и отдыха детей;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организацию самоподго</w:t>
      </w:r>
      <w:r>
        <w:t>товки (приготовление домашних заданий учащимися под присмотром педагога);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организацию занятий по интересам, организацию игр с детьми.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Организация питания в рамках комплекса мер по присмотру и уходу за ребенком в ГПД </w:t>
      </w:r>
      <w:r>
        <w:lastRenderedPageBreak/>
        <w:t>учитывается как отдельная услуга и устан</w:t>
      </w:r>
      <w:r>
        <w:t>авливается отдельно, предоставляется в порядке, установленном в Учреждениях открытой и закрытой сети.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1.4. Решение об открытии ГПД принимается Учреждением при наличии востребованности услуги по присмотру и уходу за детьми в ГПД среди родителей (законных пр</w:t>
      </w:r>
      <w:r>
        <w:t>едставителей) детей, обучающихся в Учреждении, и наличии необходимых материальных, санитарно-гигиенических условий.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Количество групп по присмотру и уходу за детьми в ГПД в Учреждении определяется санитарными нормами и условиями, созданными в Учреждении для</w:t>
      </w:r>
      <w:r>
        <w:t xml:space="preserve"> оказания услуги по присмотру и уходу за детьми.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Наполняемость ГПД - не менее 15 человек и не более 25 человек.</w:t>
      </w:r>
    </w:p>
    <w:p w:rsidR="00EE224F" w:rsidRDefault="00331D3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31.08.2022 N 4492)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1.5. ГПД функционирует в течение всего учебного года, за исключением ка</w:t>
      </w:r>
      <w:r>
        <w:t>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Создание ГПД, их режим работы регулируется Учреждением самостоятельно, закрепляется локальными нормативными правовыми актами Уч</w:t>
      </w:r>
      <w:r>
        <w:t>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1.6. Прием в ГПД осуществляется на основании заявлений родителей (законных представителей) детей, обучающихся в Учреждении. Форма заявления утверждается Учреждением.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Между Учреждением и родителями (законными представителями) детей заключается дог</w:t>
      </w:r>
      <w:r>
        <w:t>овор на оказание услуг по присмотру и уходу за детьми в ГПД.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Типовая форма </w:t>
      </w:r>
      <w:hyperlink w:anchor="P208" w:tooltip="Типовая форма договора">
        <w:r>
          <w:rPr>
            <w:color w:val="0000FF"/>
          </w:rPr>
          <w:t>договора</w:t>
        </w:r>
      </w:hyperlink>
      <w:r>
        <w:t xml:space="preserve"> на оказание услуг по присмотру и уходу определяется согласно приложению к настоящему Порядку.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Зачисление и отчисление</w:t>
      </w:r>
      <w:r>
        <w:t xml:space="preserve"> детей в ГПД производится на основании приказа руководителя Учреждения.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1.7. Учреждения обеспечивают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</w:t>
      </w:r>
      <w:r>
        <w:t>у и уходу за детьми в ГПД, в том числе посредством размещения на официальном сайте Учреждения.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  <w:outlineLvl w:val="1"/>
      </w:pPr>
      <w:r>
        <w:t>2. Методика расчета размера родительской платы, взимаемой</w:t>
      </w:r>
    </w:p>
    <w:p w:rsidR="00EE224F" w:rsidRDefault="00331D3D">
      <w:pPr>
        <w:pStyle w:val="ConsPlusTitle0"/>
        <w:jc w:val="center"/>
      </w:pPr>
      <w:r>
        <w:t>с родителей (законных представителей) детей за присмотр</w:t>
      </w:r>
    </w:p>
    <w:p w:rsidR="00EE224F" w:rsidRDefault="00331D3D">
      <w:pPr>
        <w:pStyle w:val="ConsPlusTitle0"/>
        <w:jc w:val="center"/>
      </w:pPr>
      <w:r>
        <w:t>и уход за детьми в ГПД (за исключением стоимос</w:t>
      </w:r>
      <w:r>
        <w:t>ти питания)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2.1. За оказание Учреждением услуги по присмотру и уходу за ребенком в ГПД с родителей (законных представителей) детей взимается плата (далее - родительская плата) в порядке и в размерах, установленных настоящим Порядком.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lastRenderedPageBreak/>
        <w:t>2.2. Перечень расходов, учитываемых при установлении размера родительской платы, включает в себя следующие расходы: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расходы на оплату труда воспитателей и прочего персонала, занятого при оказании услуги по присмотру и уходу в ГПД;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расходы на хозяйственно-б</w:t>
      </w:r>
      <w:r>
        <w:t>ытовое обслуживание детей, обеспечение соблюдения ими личной гигиены и режима дня, выполнение санитарно-эпидемиологических правил и нормативов.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2.3. Размер платы, взимаемой с родителей (законных представителей) детей за осуществление присмотра и ухода за д</w:t>
      </w:r>
      <w:r>
        <w:t>етьми в группах продленного дня, определяется по формуле: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proofErr w:type="gramStart"/>
      <w:r>
        <w:t xml:space="preserve">РП = ((ЗП + </w:t>
      </w:r>
      <w:proofErr w:type="spellStart"/>
      <w:r>
        <w:t>Нзп</w:t>
      </w:r>
      <w:proofErr w:type="spellEnd"/>
      <w:r>
        <w:t xml:space="preserve">) / </w:t>
      </w:r>
      <w:proofErr w:type="spellStart"/>
      <w:r>
        <w:t>Нч</w:t>
      </w:r>
      <w:proofErr w:type="spellEnd"/>
      <w:r>
        <w:t xml:space="preserve"> / </w:t>
      </w:r>
      <w:proofErr w:type="spellStart"/>
      <w:r>
        <w:t>Нг</w:t>
      </w:r>
      <w:proofErr w:type="spellEnd"/>
      <w:r>
        <w:t xml:space="preserve"> x </w:t>
      </w:r>
      <w:proofErr w:type="spellStart"/>
      <w:r>
        <w:t>Кч</w:t>
      </w:r>
      <w:proofErr w:type="spellEnd"/>
      <w:r>
        <w:t>) + (</w:t>
      </w:r>
      <w:proofErr w:type="spellStart"/>
      <w:r>
        <w:t>ЗПпп</w:t>
      </w:r>
      <w:proofErr w:type="spellEnd"/>
      <w:r>
        <w:t xml:space="preserve"> + </w:t>
      </w:r>
      <w:proofErr w:type="spellStart"/>
      <w:r>
        <w:t>Нпп</w:t>
      </w:r>
      <w:proofErr w:type="spellEnd"/>
      <w:r>
        <w:t xml:space="preserve">) / </w:t>
      </w:r>
      <w:proofErr w:type="spellStart"/>
      <w:r>
        <w:t>Нчпп</w:t>
      </w:r>
      <w:proofErr w:type="spellEnd"/>
      <w:r>
        <w:t xml:space="preserve"> / </w:t>
      </w:r>
      <w:proofErr w:type="spellStart"/>
      <w:r>
        <w:t>Нг</w:t>
      </w:r>
      <w:proofErr w:type="spellEnd"/>
      <w:r>
        <w:t xml:space="preserve"> x </w:t>
      </w:r>
      <w:proofErr w:type="spellStart"/>
      <w:r>
        <w:t>Кч</w:t>
      </w:r>
      <w:proofErr w:type="spellEnd"/>
      <w:r>
        <w:t xml:space="preserve">) x (ЗПР + </w:t>
      </w:r>
      <w:proofErr w:type="spellStart"/>
      <w:r>
        <w:t>Зотп</w:t>
      </w:r>
      <w:proofErr w:type="spellEnd"/>
      <w:r>
        <w:t>), где:</w:t>
      </w:r>
      <w:proofErr w:type="gramEnd"/>
    </w:p>
    <w:p w:rsidR="00EE224F" w:rsidRDefault="00331D3D">
      <w:pPr>
        <w:pStyle w:val="ConsPlusNormal0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31.08.2022 N 4492)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РП - размер родительской платы в мес</w:t>
      </w:r>
      <w:r>
        <w:t>яц;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ЗП - прогнозируемая средняя заработная плата воспитателя за месяц;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Нзп</w:t>
      </w:r>
      <w:proofErr w:type="spellEnd"/>
      <w:r>
        <w:t xml:space="preserve"> - начисления на заработную плату воспитателей, занятых при оказании услуги по присмотру и уходу в ГПД, за месяц;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Нч</w:t>
      </w:r>
      <w:proofErr w:type="spellEnd"/>
      <w:r>
        <w:t xml:space="preserve"> - норма часов работы в месяц на 1 ставку воспитателя ГПД &lt;1&gt;;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---</w:t>
      </w:r>
      <w:r>
        <w:t>-----------------------------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&lt;1&gt; Норма часов работы в месяц на 1 ставку воспитателя определяется в соответствии с приказом Министерства образования и науки РФ от 22.12.2014 N 1601 "О продолжительности рабочего времени (нормах часов педагогической работы з</w:t>
      </w:r>
      <w:r>
        <w:t>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proofErr w:type="spellStart"/>
      <w:r>
        <w:t>Нг</w:t>
      </w:r>
      <w:proofErr w:type="spellEnd"/>
      <w:r>
        <w:t xml:space="preserve"> - расчетная средняя наполняемость групп в месяц &lt;2&gt;;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&lt;2&gt; Расче</w:t>
      </w:r>
      <w:r>
        <w:t>тная средняя наполняемость групп определяется в соответствии с Санитарными правилами.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proofErr w:type="spellStart"/>
      <w:r>
        <w:t>Кч</w:t>
      </w:r>
      <w:proofErr w:type="spellEnd"/>
      <w:r>
        <w:t xml:space="preserve"> - количество часов работы в месяц ГПД;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ЗПпп</w:t>
      </w:r>
      <w:proofErr w:type="spellEnd"/>
      <w:r>
        <w:t xml:space="preserve"> - прогнозируемая средняя заработная плата прочего персонала, занятого при оказании услуги по присмотру и уходу в ГПД, за месяц;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Нпп</w:t>
      </w:r>
      <w:proofErr w:type="spellEnd"/>
      <w:r>
        <w:t xml:space="preserve"> - начисления на заработную плату прочего персонала за месяц;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Нчпп</w:t>
      </w:r>
      <w:proofErr w:type="spellEnd"/>
      <w:r>
        <w:t xml:space="preserve"> - норма часов работы в месяц прочего персонала &lt;3&gt;;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lastRenderedPageBreak/>
        <w:t>-</w:t>
      </w:r>
      <w:r>
        <w:t>-------------------------------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&lt;3&gt; Норма часов работы в месяц прочего персонала определяется в соответствии с Трудовым кодексом Российской Федерации от 30.12.2001 N 197-ФЗ.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proofErr w:type="gramStart"/>
      <w:r>
        <w:t>ЗПР - затраты, связанные с приобретением материальных ценностей и расходных материалов, используемых непосредственно в процессе оказания платной услуги (канцтовары, бумага, заправка картриджа и т.д.), а также затраты, используемые для хозяйственно-бытового</w:t>
      </w:r>
      <w:r>
        <w:t xml:space="preserve"> обслуживания и обеспечения соблюдения детьми режима дня и личной гигиены (туалетные принадлежности, хозяйственный инвентарь, бытовая химия, очищение ковров и ковровых покрытий в ежедневном режиме, ежедневная влажная уборка, дезинфекция и пр</w:t>
      </w:r>
      <w:proofErr w:type="gramEnd"/>
      <w:r>
        <w:t>.), на одного р</w:t>
      </w:r>
      <w:r>
        <w:t>ебенка в месяц, устанавливаются в соответствии с нормами СанПиН, порядками, стандартами.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Сумма затрат на приобретение материальных ценностей, расходных материалов и общехозяйственных затрат (не должна превышать 40% от суммы средней заработной платы основно</w:t>
      </w:r>
      <w:r>
        <w:t>го и прочего персонала с начислениями в месяц):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ЗПР = коэффициент 1,4.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Зотп</w:t>
      </w:r>
      <w:proofErr w:type="spellEnd"/>
      <w:r>
        <w:t xml:space="preserve"> - затраты, связанные с выплатой отпускных работникам Учреждения, занятым оказанием услуги присмотра и ухода за детьми в ГПД в муниципальных общеобразовательных организациях города </w:t>
      </w:r>
      <w:r>
        <w:t>Нижнего Новгорода;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31.08.2022 N 4492)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spellStart"/>
      <w:r>
        <w:t>Зотп</w:t>
      </w:r>
      <w:proofErr w:type="spellEnd"/>
      <w:r>
        <w:t xml:space="preserve"> = 0,2.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31.08.2022 N 4492)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2.4. Размер родительской </w:t>
      </w:r>
      <w:proofErr w:type="gramStart"/>
      <w:r>
        <w:t>платы рассчитывается департаментом образ</w:t>
      </w:r>
      <w:r>
        <w:t>ования администрации города Нижнего Новгорода</w:t>
      </w:r>
      <w:proofErr w:type="gramEnd"/>
      <w:r>
        <w:t xml:space="preserve"> и утверждается постановлением администрации города Нижнего Новгорода.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Может быть установлен различный размер родительской платы в зависимости от режима работы ГПД в разных Учреждениях.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2.5. Родительская плата з</w:t>
      </w:r>
      <w:r>
        <w:t>а осуществление присмотра и ухода за детьми в ГПД в Учреждении может быть увеличена, но не более 1 (одного) раза в год.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  <w:outlineLvl w:val="1"/>
      </w:pPr>
      <w:r>
        <w:t>3. Порядок взимания и расходования родительской платы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3.1. Родительская плата взимается Учреждением ежемесячно с родителей (законных п</w:t>
      </w:r>
      <w:r>
        <w:t>редставителей) детей в размерах, установленных в соответствии с настоящим Порядком.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3.2. Начисление родительской платы производится согласно календарному графику работы ГПД и данным табеля посещаемости учащихся ГПД.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3.3. Родительская плата вносится ежемеся</w:t>
      </w:r>
      <w:r>
        <w:t>чно до 10 числа расчетного месяца на лицевой счет Учреждения по учету средств от приносящей доход деятельности.</w:t>
      </w:r>
    </w:p>
    <w:p w:rsidR="00EE224F" w:rsidRDefault="00331D3D">
      <w:pPr>
        <w:pStyle w:val="ConsPlusNormal0"/>
        <w:spacing w:before="240"/>
        <w:ind w:firstLine="540"/>
        <w:jc w:val="both"/>
      </w:pPr>
      <w:bookmarkStart w:id="2" w:name="P114"/>
      <w:bookmarkEnd w:id="2"/>
      <w:r>
        <w:lastRenderedPageBreak/>
        <w:t>3.4. Родительская плата не взимается в случае длительного отсутствия учащегося по уважительным причинам: по болезни, отпуска родителей (законных</w:t>
      </w:r>
      <w:r>
        <w:t xml:space="preserve"> представителей), за время санаторно-курортного лечения, а также при закрытии ГПД на ремонтные и (или) аварийные работы или при отсутствии водо-, тепло- и энергоснабжения, а также при наступлении обстоятельств непреодолимой силы.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В случаях длительного отсу</w:t>
      </w:r>
      <w:r>
        <w:t>тствия учащихся по уважительным причинам более 5 календарных дней и более по болезни (за исключением выходных и праздничных дней) родители (законные представители) представляют в Учреждение справку из медицинского учреждения.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В случае выбытия ребенка из ГП</w:t>
      </w:r>
      <w:r>
        <w:t>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3.5. Перерасчет родительской платы в случаях, указанных в </w:t>
      </w:r>
      <w:hyperlink w:anchor="P114" w:tooltip="3.4. Родительская плата не взимается в случае длительного отсутствия учащегося по уважительным причинам: по болезни, отпуска родителей (законных представителей), за время санаторно-курортного лечения, а также при закрытии ГПД на ремонтные и (или) аварийные раб">
        <w:r>
          <w:rPr>
            <w:color w:val="0000FF"/>
          </w:rPr>
          <w:t xml:space="preserve">пункте </w:t>
        </w:r>
        <w:r>
          <w:rPr>
            <w:color w:val="0000FF"/>
          </w:rPr>
          <w:t>3.4</w:t>
        </w:r>
      </w:hyperlink>
      <w:r>
        <w:t xml:space="preserve"> настоящего Порядка, производится в месяце, следующем за </w:t>
      </w:r>
      <w:proofErr w:type="gramStart"/>
      <w:r>
        <w:t>расчетным</w:t>
      </w:r>
      <w:proofErr w:type="gramEnd"/>
      <w:r>
        <w:t>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3.6. Родительская плата используется в следующем порядке: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заработная плата воспитателей и прочего персонала, занятого при оказании услуги по присмотру и уходу в ГПД;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оставшиеся средства</w:t>
      </w:r>
      <w:r>
        <w:t xml:space="preserve"> направляются на оплату затрат на хозяйственно-бытовое обслуживание детей, обеспечение соблюдения ими личной гигиены и режима дня, выполнение санитарно-эпидемиологических правил и нормативов.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3.7. Не допускается включать в родительскую плату расходы на реа</w:t>
      </w:r>
      <w:r>
        <w:t>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расходы на содержание недвижимого имущества Учреждения.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3.8. Оплата родительской платы производится в безналичном расчете на лицевой счет Учреждения, открытый в департаменте финансов администрации города Нижнего Новгорода.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  <w:outlineLvl w:val="1"/>
      </w:pPr>
      <w:r>
        <w:t>4. Случаи и порядок освобождения от родительской платы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bookmarkStart w:id="3" w:name="P126"/>
      <w:bookmarkEnd w:id="3"/>
      <w:r>
        <w:t xml:space="preserve">4.1. Размер родительской платы, </w:t>
      </w:r>
      <w:r>
        <w:t>взимаемой с родителей (законных представителей) детей за услуги присмотра и ухода за детьми в ГПД, не взимается со следующих категорий родителей (законных представителей):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у которых дети являются инвалидами (в течение срока, на который ребенку установлена </w:t>
      </w:r>
      <w:r>
        <w:t>категория "ребенок-инвалид");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являющихся более одного месяца нетрудоспособными (один или оба) по состоянию здоровья (на период со дня, следующего за днем истечения месячного срока нетрудоспособности, до дня закрытия листка нетрудоспособности);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жилое </w:t>
      </w:r>
      <w:proofErr w:type="gramStart"/>
      <w:r>
        <w:t>помеще</w:t>
      </w:r>
      <w:r>
        <w:t>ние</w:t>
      </w:r>
      <w:proofErr w:type="gramEnd"/>
      <w:r>
        <w:t xml:space="preserve"> которых пострадало от пожара, разрушения (со дня произошедшего </w:t>
      </w:r>
      <w:r>
        <w:lastRenderedPageBreak/>
        <w:t>события до окончания учебного года);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семьи, в которой дети лишились единственного родителя или двух родителей (со дня смерти родителя (родителей) до установления опеки или попечительства);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которые являются инвалидами I или II группы (один или оба) (на срок установления инвалидности);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которые подверглись воздействию радиации вследствие катастрофы на Чернобыльской АЭС (один или оба);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погибших при исполнении служебного долга (один или оба);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мал</w:t>
      </w:r>
      <w:r>
        <w:t>оимущих семей, получающих ежемесячные денежные выплаты на обеспечение питанием за счет средств областного бюджета в соответствии с Законом Нижегородской области от 30.12.2005 N 212-З "О социальной поддержке отдельных категорий граждан в целях реализации их</w:t>
      </w:r>
      <w:r>
        <w:t xml:space="preserve"> права на образование" (на период нахождения на учете в качестве получателей указанных выплат);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многодетные семьи, получающие ежемесячное пособие в связи с рождением и воспитанием ребенка в соответствии со статьей 9 Федерального закона от 19.05.1995 N 81-Ф</w:t>
      </w:r>
      <w:r>
        <w:t>З "О государственных пособиях гражданам, имеющим детей" (на период нахождения на учете в качестве получателей указанных пособий);</w:t>
      </w:r>
    </w:p>
    <w:p w:rsidR="00EE224F" w:rsidRDefault="00331D3D">
      <w:pPr>
        <w:pStyle w:val="ConsPlusNormal0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01.12.2025 N 15211)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многодетных семей, в которых среднедушевой доход сем</w:t>
      </w:r>
      <w:r>
        <w:t>ьи превышает величину прожиточного минимума в расчете на душу населения, установленную Правительством Нижегородской области, не более чем на 3000 рублей;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семей, находящихся в социально опасном положении, в которых родители (законные представители) не испол</w:t>
      </w:r>
      <w:r>
        <w:t>няют своих обязанностей по их содержанию (со дня принятия решения руководителем муниципальной общеобразовательной организации города Нижнего Новгорода до устранения причин, послуживших основанием для предоставления питания);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семьи, которые проживали на тер</w:t>
      </w:r>
      <w:r>
        <w:t>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(на период действия Указа Губернатора Н</w:t>
      </w:r>
      <w:r>
        <w:t>ижегородской области от 22.02.2022 N 27 "О введении на территории Нижегородской области режима повышенной готовности");</w:t>
      </w:r>
      <w:proofErr w:type="gramEnd"/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28.09.2022 N 5175)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один</w:t>
      </w:r>
      <w:proofErr w:type="gramEnd"/>
      <w:r>
        <w:t xml:space="preserve"> из которых призван на военную службу по мобилизации</w:t>
      </w:r>
      <w:r>
        <w:t xml:space="preserve">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</w:t>
      </w:r>
    </w:p>
    <w:p w:rsidR="00EE224F" w:rsidRDefault="00331D3D">
      <w:pPr>
        <w:pStyle w:val="ConsPlusNormal0"/>
        <w:jc w:val="both"/>
      </w:pPr>
      <w:r>
        <w:t>(абзац введен постановлением</w:t>
      </w:r>
      <w:r>
        <w:t xml:space="preserve"> администрации г. </w:t>
      </w:r>
      <w:proofErr w:type="spellStart"/>
      <w:r>
        <w:t>Н.Новгорода</w:t>
      </w:r>
      <w:proofErr w:type="spellEnd"/>
      <w:r>
        <w:t xml:space="preserve"> от 29.11.2022 N 6520;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один</w:t>
      </w:r>
      <w:proofErr w:type="gramEnd"/>
      <w:r>
        <w:t xml:space="preserve"> из которых заключил контракт о добровольном содействии в выполнении задач, возложенных на Вооруженные Силы Российской Федерации</w:t>
      </w:r>
      <w:r>
        <w:t xml:space="preserve"> в ходе проведения специальной </w:t>
      </w:r>
      <w:r>
        <w:lastRenderedPageBreak/>
        <w:t>военной операции по демилитаризации и денацификации Украины (далее - СВО);</w:t>
      </w:r>
    </w:p>
    <w:p w:rsidR="00EE224F" w:rsidRDefault="00331D3D">
      <w:pPr>
        <w:pStyle w:val="ConsPlusNormal0"/>
        <w:jc w:val="both"/>
      </w:pPr>
      <w:r>
        <w:t xml:space="preserve">(в ред. постановлений администрации г. </w:t>
      </w:r>
      <w:proofErr w:type="spellStart"/>
      <w:r>
        <w:t>Н.Новгорода</w:t>
      </w:r>
      <w:proofErr w:type="spellEnd"/>
      <w:r>
        <w:t xml:space="preserve"> от 22.02.2023 N 1011,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один</w:t>
      </w:r>
      <w:proofErr w:type="gramEnd"/>
      <w:r>
        <w:t xml:space="preserve"> из которых является военнослужащим, проходящим вое</w:t>
      </w:r>
      <w:r>
        <w:t>нную службу по контракту, принимающим участие в СВО;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22.02.2023 N 1011;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один</w:t>
      </w:r>
      <w:proofErr w:type="gramEnd"/>
      <w:r>
        <w:t xml:space="preserve"> из которых является сотрудником (военнослужащи</w:t>
      </w:r>
      <w:r>
        <w:t>м) войск национальной гвардии Российской Федерации, принимающим участие в СВО, - на период участия в СВО;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22.02.2023 N 1011)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семьи, в которых дети являются пасынками и (или) падчерицами участников СВО;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31.10.2023 N 7939)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один</w:t>
      </w:r>
      <w:proofErr w:type="gramEnd"/>
      <w:r>
        <w:t xml:space="preserve"> из которых является сотрудником следственного управления Следственного комитета Российской Фед</w:t>
      </w:r>
      <w:r>
        <w:t>ерации по Нижегородской области, исполняющий служебные обязанности в период проведения СВО в Донецкой и Луганской Народных Республиках, Запорожской и Херсонской областях - на период проведения СВО (данная мера поддержки распространяется на сотрудников СК Р</w:t>
      </w:r>
      <w:r>
        <w:t>Ф после возвращения из командировки, на членов их семей, а также на членов семей сотрудников СК РФ, погибших при исполнении обязанностей на указанных территориях в период проведения СВО (далее - служебных обязанностей), либо умерших вследствие увечья (ране</w:t>
      </w:r>
      <w:r>
        <w:t>ния, травмы, контузии) или заболевания, полученных ими при исполнении служебных обязанностей, пропавших без вести в ходе выполнения служебных обязанностей).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29.05.2025 N 6332)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4.1.1. </w:t>
      </w:r>
      <w:proofErr w:type="gramStart"/>
      <w:r>
        <w:t>Освобождение</w:t>
      </w:r>
      <w:r>
        <w:t xml:space="preserve"> от родительской платы за услуги присмотра и ухода за детьми в ГПД распространяется на участников СВО после возвращения (демобилизации) из зоны проведения СВО, на членов их семей, а также на членов семей участников СВО, погибших при исполнении обязанностей</w:t>
      </w:r>
      <w:r>
        <w:t xml:space="preserve">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</w:t>
      </w:r>
      <w:proofErr w:type="gramEnd"/>
      <w:r>
        <w:t xml:space="preserve"> обязанностей военной службы (служебных обязанностей), пропавших без вести в ходе провед</w:t>
      </w:r>
      <w:r>
        <w:t>ения СВО.</w:t>
      </w:r>
    </w:p>
    <w:p w:rsidR="00EE224F" w:rsidRDefault="00331D3D">
      <w:pPr>
        <w:pStyle w:val="ConsPlusNormal0"/>
        <w:jc w:val="both"/>
      </w:pPr>
      <w:r>
        <w:t xml:space="preserve">(подп. 4.1.1 </w:t>
      </w:r>
      <w:proofErr w:type="gramStart"/>
      <w:r>
        <w:t>введен</w:t>
      </w:r>
      <w:proofErr w:type="gramEnd"/>
      <w:r>
        <w:t xml:space="preserve"> постановлением администрации г. </w:t>
      </w:r>
      <w:proofErr w:type="spellStart"/>
      <w:r>
        <w:t>Н.Новгорода</w:t>
      </w:r>
      <w:proofErr w:type="spellEnd"/>
      <w:r>
        <w:t xml:space="preserve">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4.2. Для освобождения от родительской платы один из родителей (законных представителей) несовершеннолетних обучающихся подает в Учреждение письменное заявление </w:t>
      </w:r>
      <w:r>
        <w:t>с приложением документов, подтверждающих право на освобождение от родительской платы: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родители (законные представители), у которых дети являются инвалидами, </w:t>
      </w:r>
      <w:proofErr w:type="gramStart"/>
      <w:r>
        <w:t>предоставляют справку</w:t>
      </w:r>
      <w:proofErr w:type="gramEnd"/>
      <w:r>
        <w:t>, подтверждающую факт установления инвалидности;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родители (законные представит</w:t>
      </w:r>
      <w:r>
        <w:t>ели), которые являются более одного месяца нетрудоспособными по состоянию здоровья, предоставляют копию листа нетрудоспособности;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родители (законные представители), у которых жилое помещение пострадало от пожара, разрушения, </w:t>
      </w:r>
      <w:proofErr w:type="gramStart"/>
      <w:r>
        <w:t>предоставляют справки</w:t>
      </w:r>
      <w:proofErr w:type="gramEnd"/>
      <w:r>
        <w:t xml:space="preserve"> из соотве</w:t>
      </w:r>
      <w:r>
        <w:t>тствующих органов местного самоуправления, внутренних дел, противопожарной службы;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lastRenderedPageBreak/>
        <w:t>семьи, в которых дети лишились единственного родителя или двух родителей, предоставляют копию (копии) свидетельства о смерти, копию (копии) свидетельства о рождении;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родител</w:t>
      </w:r>
      <w:r>
        <w:t xml:space="preserve">и (законные представители), которые являются инвалидами I или II группы (один или оба), предоставляют справку установленного образца, подтверждающую факт установления инвалидности, выдаваемую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</w:t>
      </w:r>
      <w:r>
        <w:t>пертизы;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родители (законные представители), которые подверглись воздействию радиации вследствие катастрофы на Чернобыльской АЭС (один или оба), предоставляют копию </w:t>
      </w:r>
      <w:proofErr w:type="gramStart"/>
      <w:r>
        <w:t>удостоверения участника ликвидации последствий катастрофы</w:t>
      </w:r>
      <w:proofErr w:type="gramEnd"/>
      <w:r>
        <w:t xml:space="preserve"> на Чернобыльской АЭС;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семьи, котор</w:t>
      </w:r>
      <w:r>
        <w:t>ые погибли при исполнении служебного долга (один или оба), предоставляют копию (копии) свидетельства о смерти, копию (копии) свидетельства о рождении, копию документа, подтверждающего гибель при исполнении служебного долга;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малоимущие семьи, получающие еже</w:t>
      </w:r>
      <w:r>
        <w:t>месячные денежные выплаты на обеспечение питанием за счет средств областного бюджета в соответствии с Законом Нижегородской области от 30.12.2005 N 212-З "О социальной поддержке отдельных категорий граждан в целях реализации их права на образование", предо</w:t>
      </w:r>
      <w:r>
        <w:t>ставляют справку из государственного казенного учреждения Нижегородской области "Управление социальной защиты населения" по месту жительства о размере среднедушевого дохода семьи;</w:t>
      </w:r>
      <w:proofErr w:type="gramEnd"/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многодетные семьи, получающие пособие в связи с рождением и воспитанием ребе</w:t>
      </w:r>
      <w:r>
        <w:t>нка в соответствии со статьей 9 Федерального закона от 19.05.1995 N 81-ФЗ "О государственных пособиях гражданам, имеющим детей", предоставляют копию удостоверения многодетной семьи Нижегородской области (многодетной семьи) установленного образца и подтверж</w:t>
      </w:r>
      <w:r>
        <w:t>дающие документы из территориального отделения Фонда пенсионного и социального страхования РФ по Нижегородской области либо выписку из федеральной государственной информационной</w:t>
      </w:r>
      <w:proofErr w:type="gramEnd"/>
      <w:r>
        <w:t xml:space="preserve"> </w:t>
      </w:r>
      <w:proofErr w:type="gramStart"/>
      <w:r>
        <w:t>системы "Единый портал государственных и муниципальных услуг (функций)", распо</w:t>
      </w:r>
      <w:r>
        <w:t>ложенной в информационно-коммуникационной сети "Интернет" (</w:t>
      </w:r>
      <w:hyperlink r:id="rId10">
        <w:r>
          <w:rPr>
            <w:color w:val="0000FF"/>
          </w:rPr>
          <w:t>https://www.gosuslugi.ru/</w:t>
        </w:r>
      </w:hyperlink>
      <w:r>
        <w:t>), содержащую сведения из государственной информационной системы "Единая централизованная цифровая платформа в социальной сфере</w:t>
      </w:r>
      <w:r>
        <w:t>" о мерах социальной защиты (поддержки), социальных услугах, иных социальных гарантиях и выплатах, в электронном виде или заверенную территориальным отделением Фонда пенсионного и социального страхования Российской Федерации по Нижегородской области;</w:t>
      </w:r>
      <w:proofErr w:type="gramEnd"/>
    </w:p>
    <w:p w:rsidR="00EE224F" w:rsidRDefault="00331D3D">
      <w:pPr>
        <w:pStyle w:val="ConsPlusNormal0"/>
        <w:jc w:val="both"/>
      </w:pPr>
      <w:r>
        <w:t>(в ре</w:t>
      </w:r>
      <w:r>
        <w:t xml:space="preserve">д. постановления администрации г. </w:t>
      </w:r>
      <w:proofErr w:type="spellStart"/>
      <w:r>
        <w:t>Н.Новгорода</w:t>
      </w:r>
      <w:proofErr w:type="spellEnd"/>
      <w:r>
        <w:t xml:space="preserve"> от 01.12.2025 N 15211)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многодетные семьи,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</w:t>
      </w:r>
      <w:r>
        <w:t>ем на 3000 рублей, предоставляют копию удостоверения многодетной семьи Нижегородской области (многодетной семьи) установленного образца и справку о среднедушевом доходе семьи, порядок выдачи которой определен постановлением администрации города Нижнего Нов</w:t>
      </w:r>
      <w:r>
        <w:t>города от 03.09.2018 N 2278 "Об утверждении порядка выдачи</w:t>
      </w:r>
      <w:proofErr w:type="gramEnd"/>
      <w:r>
        <w:t xml:space="preserve"> справки о среднедушевом доходе семьи";</w:t>
      </w:r>
    </w:p>
    <w:p w:rsidR="00EE224F" w:rsidRDefault="00331D3D">
      <w:pPr>
        <w:pStyle w:val="ConsPlusNormal0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31.10.2024 N 9740)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семьи, находящиеся в социально опасном положении, в которых родители (законные </w:t>
      </w:r>
      <w:r>
        <w:lastRenderedPageBreak/>
        <w:t>предст</w:t>
      </w:r>
      <w:r>
        <w:t xml:space="preserve">авители) не исполняют своих обязанностей по их содержанию, </w:t>
      </w:r>
      <w:proofErr w:type="gramStart"/>
      <w:r>
        <w:t>предоставляют справку</w:t>
      </w:r>
      <w:proofErr w:type="gramEnd"/>
      <w:r>
        <w:t xml:space="preserve"> о постановке на профилактический учет в органах внутренних дел родителей (законных представителей) несовершеннолетних, обучающихся в Учреждении.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семьи, которые проживали на те</w:t>
      </w:r>
      <w:r>
        <w:t>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предоставляют документ, удостоверяющий</w:t>
      </w:r>
      <w:r>
        <w:t xml:space="preserve">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Федерации, свидетельство о рождении ребенка (в том числе иностранного образца).</w:t>
      </w:r>
      <w:proofErr w:type="gramEnd"/>
      <w:r>
        <w:t xml:space="preserve"> Родители (законные пр</w:t>
      </w:r>
      <w:r>
        <w:t>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ы), удостоверяющий(е) личность ребенка и подтверждающий(е) законность представления прав ребенка, а также документ, подтверждающий право</w:t>
      </w:r>
      <w:r>
        <w:t xml:space="preserve"> заявителя на пребывание в Российской Федерации. Лицом, признанным беженцем, предъявляется удостоверение установленной формы. Родители (законные представители) детей, прибывшие с территорий Украины, Донецкой Народной Республики, Луганской Народной Республи</w:t>
      </w:r>
      <w:r>
        <w:t>ки, предъявляют документ, подтверждающий право заявителя на пребывание в Российской Федерации, в случае если они не являются гражданами Российской Федерации;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28.09.2022 N 5175)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семьи, в которых о</w:t>
      </w:r>
      <w:r>
        <w:t>дин из родителей (законных представителей) призван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</w:t>
      </w:r>
      <w:r>
        <w:t>ции", предоставляют справку, выданную военным комиссариатом, подтверждающую призыв на военную службу по мобилизации в Вооруженные Силы Российской Федерации;</w:t>
      </w:r>
      <w:proofErr w:type="gramEnd"/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29.11.2022 N 6520)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семьи, в которых од</w:t>
      </w:r>
      <w:r>
        <w:t xml:space="preserve">ин из родителей (законных представителей) заключил контракт о добровольном содействии в выполнении задач, возложенных на Вооруженные Силы Российской Федерации, </w:t>
      </w:r>
      <w:proofErr w:type="gramStart"/>
      <w:r>
        <w:t>предоставляют справку</w:t>
      </w:r>
      <w:proofErr w:type="gramEnd"/>
      <w:r>
        <w:t>, выданную военным комиссариатом, подтверждающую заключение контракта;</w:t>
      </w:r>
    </w:p>
    <w:p w:rsidR="00EE224F" w:rsidRDefault="00331D3D">
      <w:pPr>
        <w:pStyle w:val="ConsPlusNormal0"/>
        <w:jc w:val="both"/>
      </w:pPr>
      <w:r>
        <w:t>(абз</w:t>
      </w:r>
      <w:r>
        <w:t xml:space="preserve">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29.11.2022 N 6520)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семьи, в которых один из родителей (законных представителей) является военнослужащим, проходящим военную службу по контракту, принимающим участие в СВО, </w:t>
      </w:r>
      <w:proofErr w:type="gramStart"/>
      <w:r>
        <w:t>предоставляют справку</w:t>
      </w:r>
      <w:proofErr w:type="gramEnd"/>
      <w:r>
        <w:t>, выданную командиром воинской части, подтверждающую военную службу по контракту и</w:t>
      </w:r>
      <w:r>
        <w:t xml:space="preserve"> участие в СВО;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18.04.2023 N 2262)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 xml:space="preserve">семьи, в которых один из родителей (законных представителей) является сотрудником (военнослужащим) войск национальной гвардии Российской Федерации, принимающим </w:t>
      </w:r>
      <w:r>
        <w:t xml:space="preserve">участие в СВО, </w:t>
      </w:r>
      <w:proofErr w:type="gramStart"/>
      <w:r>
        <w:t>предоставляют справку</w:t>
      </w:r>
      <w:proofErr w:type="gramEnd"/>
      <w:r>
        <w:t>, выданную Федеральной службой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), подтверждающую участие сотрудников (военнослужащих) войск национальной гвардии Российской Федерации в СВО;</w:t>
      </w:r>
    </w:p>
    <w:p w:rsidR="00EE224F" w:rsidRDefault="00331D3D">
      <w:pPr>
        <w:pStyle w:val="ConsPlusNormal0"/>
        <w:jc w:val="both"/>
      </w:pPr>
      <w:r>
        <w:t>(абзац введен постан</w:t>
      </w:r>
      <w:r>
        <w:t xml:space="preserve">овлением администрации г. </w:t>
      </w:r>
      <w:proofErr w:type="spellStart"/>
      <w:r>
        <w:t>Н.Новгорода</w:t>
      </w:r>
      <w:proofErr w:type="spellEnd"/>
      <w:r>
        <w:t xml:space="preserve"> от 18.04.2023 N 2262)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lastRenderedPageBreak/>
        <w:t xml:space="preserve">семьи, в которых дети являются пасынками и (или) падчерицами участников СВО, </w:t>
      </w:r>
      <w:proofErr w:type="gramStart"/>
      <w:r>
        <w:t>предоставляют документ</w:t>
      </w:r>
      <w:proofErr w:type="gramEnd"/>
      <w:r>
        <w:t xml:space="preserve">, подтверждающий участие в СВО, предусмотренный настоящим пунктом, а также копию свидетельства о </w:t>
      </w:r>
      <w:r>
        <w:t>расторжении брака с родителем (законным представителем) ребенка, копию свидетельства о заключении брака родителя (законного представителя) с участником СВО;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31.10.2023 N 7939)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>законные представит</w:t>
      </w:r>
      <w:r>
        <w:t>ели детей, где один из родителей является участником СВО и погиб при исполнении обязанностей военной службы (служебных обязанностей) в ходе проведения СВО либо умер вследствие увечья (ранения, травмы, контузии) или заболевания, полученного при исполнении о</w:t>
      </w:r>
      <w:r>
        <w:t>бязанностей военной службы, предоставляют справку, выданную военной частью или военным комиссариатом, Федеральной службой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), подтверждающую гибель (смерть) участника СВО;</w:t>
      </w:r>
      <w:proofErr w:type="gramEnd"/>
    </w:p>
    <w:p w:rsidR="00EE224F" w:rsidRDefault="00331D3D">
      <w:pPr>
        <w:pStyle w:val="ConsPlusNormal0"/>
        <w:jc w:val="both"/>
      </w:pPr>
      <w:r>
        <w:t>(абзац введен постановлени</w:t>
      </w:r>
      <w:r>
        <w:t xml:space="preserve">ем администрации г. </w:t>
      </w:r>
      <w:proofErr w:type="spellStart"/>
      <w:r>
        <w:t>Н.Новгорода</w:t>
      </w:r>
      <w:proofErr w:type="spellEnd"/>
      <w:r>
        <w:t xml:space="preserve">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законные представители детей, где один из родителей является участником СВО и пропал без вести в ходе проведения СВО, предоставляют решение суда, которым гражданин признан безвестно отсутствующим;</w:t>
      </w:r>
    </w:p>
    <w:p w:rsidR="00EE224F" w:rsidRDefault="00331D3D">
      <w:pPr>
        <w:pStyle w:val="ConsPlusNormal0"/>
        <w:jc w:val="both"/>
      </w:pPr>
      <w:r>
        <w:t>(абза</w:t>
      </w:r>
      <w:r>
        <w:t xml:space="preserve">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28.08.2024 N 7187)</w:t>
      </w:r>
    </w:p>
    <w:p w:rsidR="00EE224F" w:rsidRDefault="00331D3D">
      <w:pPr>
        <w:pStyle w:val="ConsPlusNormal0"/>
        <w:spacing w:before="240"/>
        <w:ind w:firstLine="540"/>
        <w:jc w:val="both"/>
      </w:pPr>
      <w:proofErr w:type="gramStart"/>
      <w:r>
        <w:t xml:space="preserve">Законные представители детей, где один из родителей, является сотрудником следственного управления Следственного комитета Российской Федерации по Нижегородской области, исполняющим </w:t>
      </w:r>
      <w:r>
        <w:t>служебные обязанности в период проведения СВО в Донецкой и Луганской Народных Республиках, Запорожской и Херсонской областях предоставляют справку, подтверждающую командирование сотрудника следственного управления Следственного комитета Российской Федераци</w:t>
      </w:r>
      <w:r>
        <w:t>и по Нижегородской области в следственное управление Следственного комитета Российской Федерации по Донецкой Народной Республике</w:t>
      </w:r>
      <w:proofErr w:type="gramEnd"/>
      <w:r>
        <w:t xml:space="preserve">, следственное управление Следственного комитета Российской Федерации по Луганской Народной Республике, следственное управление </w:t>
      </w:r>
      <w:r>
        <w:t xml:space="preserve">Следственного комитета Российской Федерации по Запорожской области, следственное управление Следственного комитета Российской Федерации по Херсонской области для выполнения возложенных на них </w:t>
      </w:r>
      <w:proofErr w:type="gramStart"/>
      <w:r>
        <w:t>задач</w:t>
      </w:r>
      <w:proofErr w:type="gramEnd"/>
      <w:r>
        <w:t xml:space="preserve"> на указанных территориях в период проведения СВО.</w:t>
      </w:r>
    </w:p>
    <w:p w:rsidR="00EE224F" w:rsidRDefault="00331D3D">
      <w:pPr>
        <w:pStyle w:val="ConsPlusNormal0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29.05.2025 N 6332)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4.3. За питание обучающихся по образовательным программам начального общего образования при посещении ГПД в Учреждениях с родителей (законных представители) детей, определенных</w:t>
      </w:r>
      <w:r>
        <w:t xml:space="preserve"> </w:t>
      </w:r>
      <w:hyperlink w:anchor="P126" w:tooltip="4.1. Размер родительской платы, взимаемой с родителей (законных представителей) детей за услуги присмотра и ухода за детьми в ГПД, не взимается со следующих категорий родителей (законных представителей):">
        <w:r>
          <w:rPr>
            <w:color w:val="0000FF"/>
          </w:rPr>
          <w:t>пунктом 4.1</w:t>
        </w:r>
      </w:hyperlink>
      <w:r>
        <w:t xml:space="preserve"> настоящ</w:t>
      </w:r>
      <w:r>
        <w:t>его Порядка, родительская плата не взимается.</w:t>
      </w:r>
    </w:p>
    <w:p w:rsidR="00EE224F" w:rsidRDefault="00331D3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22.02.2023 N 1011)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4.4. Освобождение от родительской платы производится с момента, в котором предоставлено соответствующее заявление с подтверждающи</w:t>
      </w:r>
      <w:r>
        <w:t>ми документами.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4.5. Право на освобождение от родительской платы ежегодно подтверждается родителем (законным представителем) несовершеннолетних обучающихся по истечении одного учебного года со дня подачи заявления.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4.6. Финансовое обеспечение расходов, свя</w:t>
      </w:r>
      <w:r>
        <w:t xml:space="preserve">занных с оказанием услуги по уходу и присмотру детей в ГПД, родители (законные представители) которых освобождены от родительской платы, </w:t>
      </w:r>
      <w:r>
        <w:lastRenderedPageBreak/>
        <w:t>осуществляется за счет средств местного бюджета.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Title0"/>
        <w:jc w:val="center"/>
        <w:outlineLvl w:val="1"/>
      </w:pPr>
      <w:r>
        <w:t>5. Ответственность за поступление</w:t>
      </w:r>
    </w:p>
    <w:p w:rsidR="00EE224F" w:rsidRDefault="00331D3D">
      <w:pPr>
        <w:pStyle w:val="ConsPlusTitle0"/>
        <w:jc w:val="center"/>
      </w:pPr>
      <w:r>
        <w:t>и использование родительской платы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ind w:firstLine="540"/>
        <w:jc w:val="both"/>
      </w:pPr>
      <w:r>
        <w:t>5.1. Ответственность за правильность взимания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Учреждения.</w:t>
      </w:r>
    </w:p>
    <w:p w:rsidR="00EE224F" w:rsidRDefault="00331D3D">
      <w:pPr>
        <w:pStyle w:val="ConsPlusNormal0"/>
        <w:spacing w:before="240"/>
        <w:ind w:firstLine="540"/>
        <w:jc w:val="both"/>
      </w:pPr>
      <w:r>
        <w:t>5.2. Порядок взыскания задолженности с родит</w:t>
      </w:r>
      <w:r>
        <w:t>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Федерации, регулируется договором между Учреждением и родителями (законными представителями) несовер</w:t>
      </w:r>
      <w:r>
        <w:t>шеннолетнего.</w:t>
      </w: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331D3D">
      <w:pPr>
        <w:pStyle w:val="ConsPlusNormal0"/>
        <w:jc w:val="right"/>
        <w:outlineLvl w:val="1"/>
      </w:pPr>
      <w:r>
        <w:t>Приложению</w:t>
      </w:r>
    </w:p>
    <w:p w:rsidR="00EE224F" w:rsidRDefault="00331D3D">
      <w:pPr>
        <w:pStyle w:val="ConsPlusNormal0"/>
        <w:jc w:val="right"/>
      </w:pPr>
      <w:r>
        <w:t>к Порядку</w:t>
      </w:r>
    </w:p>
    <w:p w:rsidR="00EE224F" w:rsidRDefault="00EE224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2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постановления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31.08.2022 N 4492)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24F" w:rsidRDefault="00EE224F">
            <w:pPr>
              <w:pStyle w:val="ConsPlusNormal0"/>
            </w:pPr>
          </w:p>
        </w:tc>
      </w:tr>
    </w:tbl>
    <w:p w:rsidR="00EE224F" w:rsidRDefault="00EE224F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701"/>
        <w:gridCol w:w="1190"/>
        <w:gridCol w:w="3436"/>
      </w:tblGrid>
      <w:tr w:rsidR="00EE224F">
        <w:tc>
          <w:tcPr>
            <w:tcW w:w="9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4F" w:rsidRDefault="00331D3D">
            <w:pPr>
              <w:pStyle w:val="ConsPlusNormal0"/>
              <w:jc w:val="center"/>
            </w:pPr>
            <w:bookmarkStart w:id="4" w:name="P208"/>
            <w:bookmarkEnd w:id="4"/>
            <w:r>
              <w:rPr>
                <w:b/>
              </w:rPr>
              <w:t>Типовая форма договора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b/>
              </w:rPr>
              <w:t>об оказании услуг по уходу и присмотру за детьми (без освоения образовательной программы начального общего, основного общего и среднего общего образования)</w:t>
            </w:r>
          </w:p>
        </w:tc>
      </w:tr>
      <w:tr w:rsidR="00EE224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24F" w:rsidRDefault="00331D3D">
            <w:pPr>
              <w:pStyle w:val="ConsPlusNormal0"/>
            </w:pPr>
            <w:r>
              <w:t xml:space="preserve">г. </w:t>
            </w:r>
            <w:proofErr w:type="spellStart"/>
            <w:r>
              <w:t>Н.Новгород</w:t>
            </w:r>
            <w:proofErr w:type="spellEnd"/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24F" w:rsidRDefault="00331D3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4F" w:rsidRDefault="00331D3D">
            <w:pPr>
              <w:pStyle w:val="ConsPlusNormal0"/>
              <w:jc w:val="right"/>
            </w:pPr>
            <w:r>
              <w:rPr>
                <w:b/>
              </w:rPr>
              <w:t>"</w:t>
            </w:r>
            <w:r>
              <w:t>__</w:t>
            </w:r>
            <w:r>
              <w:rPr>
                <w:b/>
              </w:rPr>
              <w:t>" _________ 20__ г.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</w:pPr>
            <w:r>
              <w:t>________________________________________________________________,</w:t>
            </w:r>
          </w:p>
          <w:p w:rsidR="00EE224F" w:rsidRDefault="00331D3D">
            <w:pPr>
              <w:pStyle w:val="ConsPlusNormal0"/>
              <w:jc w:val="center"/>
            </w:pPr>
            <w:r>
              <w:t>(наименование муниципальной общеобразовательной организации)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both"/>
            </w:pPr>
            <w:r>
              <w:t>в лице директора Учреждения, действующего на основании Устава Учреждения, ОГРН ___________________, именуемое в дальнейшем "Испо</w:t>
            </w:r>
            <w:r>
              <w:t>лнитель", с одной стороны, и</w:t>
            </w:r>
          </w:p>
          <w:p w:rsidR="00EE224F" w:rsidRDefault="00331D3D">
            <w:pPr>
              <w:pStyle w:val="ConsPlusNormal0"/>
              <w:jc w:val="center"/>
            </w:pPr>
            <w:r>
              <w:t>________________________________________________________________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b/>
              </w:rPr>
              <w:t>(Ф.И.О. родителя (законного представителя) ребенка)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both"/>
            </w:pPr>
            <w:r>
              <w:t>именуемы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в дальнейшем "Заказчик"</w:t>
            </w:r>
            <w:r>
              <w:t>, с другой стороны, действующий(</w:t>
            </w:r>
            <w:proofErr w:type="spellStart"/>
            <w:r>
              <w:t>ая</w:t>
            </w:r>
            <w:proofErr w:type="spellEnd"/>
            <w:r>
              <w:t>) в интересах несовершеннолетнего ребенка</w:t>
            </w:r>
          </w:p>
          <w:p w:rsidR="00EE224F" w:rsidRDefault="00331D3D">
            <w:pPr>
              <w:pStyle w:val="ConsPlusNormal0"/>
              <w:jc w:val="center"/>
            </w:pPr>
            <w:r>
              <w:t>________________________________________________________________,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b/>
              </w:rPr>
              <w:t>(Ф.И.О. ребенка)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both"/>
            </w:pPr>
            <w:r>
              <w:t>__________________, года рождения, именуемого в дальнейшем "Ребенок", а вместе именуемые "Сторон</w:t>
            </w:r>
            <w:r>
              <w:t>ы", заключили настоящий Договор о нижеследующем: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lastRenderedPageBreak/>
              <w:t>1. Предмет Договора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1.1. </w:t>
            </w:r>
            <w:proofErr w:type="gramStart"/>
            <w:r>
              <w:t>По настоящему Договору Исполнитель обязуется осуществлять комплекс мер хозяйственно-бытового обслуживания ребенка, обеспечение соблюдения им личной гигиены и режима дня без освоени</w:t>
            </w:r>
            <w:r>
              <w:t>я образовательной программы начального общего, основного общего и среднего общего образования (далее - присмотр и уход за ребенком), а Заказчик обязуется оплатить оказываемые Исполнителем услуги в порядке и сроки, предусмотренные настоящим Договором.</w:t>
            </w:r>
            <w:proofErr w:type="gramEnd"/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Услуг</w:t>
            </w:r>
            <w:r>
              <w:t>а за присмотр и уход за ребенком в группе продленного дня (далее - ГПД) включает в себя: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присмотр за ребенком в период нахождения его в Учреждении;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организацию прогулок, спортивного часа (подвижных игр) и отдыха детей;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организацию самоподготовки (приготовл</w:t>
            </w:r>
            <w:r>
              <w:t>ение домашних заданий ребенком под присмотром педагога);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организацию занятий по интересам, организацию игр с детьми.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1.2. Сроки оказания услуг Исполнителем ____________________________.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1.3. Место оказания услуг Исполнителем:</w:t>
            </w:r>
          </w:p>
          <w:p w:rsidR="00EE224F" w:rsidRDefault="00331D3D">
            <w:pPr>
              <w:pStyle w:val="ConsPlusNormal0"/>
              <w:jc w:val="center"/>
            </w:pPr>
            <w:r>
              <w:t>________________________________________________________________.</w:t>
            </w:r>
          </w:p>
          <w:p w:rsidR="00EE224F" w:rsidRDefault="00331D3D">
            <w:pPr>
              <w:pStyle w:val="ConsPlusNormal0"/>
              <w:jc w:val="center"/>
            </w:pPr>
            <w:r>
              <w:rPr>
                <w:b/>
              </w:rPr>
              <w:t>(указать адрес места оказания услуг)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>1.4. Исполнитель оказывает услуги по настоящему Договору самостоятельно и вправе привлекать третьих лиц для совершения определенных действий в рамках ис</w:t>
            </w:r>
            <w:r>
              <w:t>полнения настоящего Договора.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2. Права и обязанности сторон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>2.1. Исполнитель обязан: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2.1.1. Знакомить Заказчика с условиями размещения Ребенка в ГПД, развивающими программами (при наличии), нормативными правовыми актами, касающимися организации и осуществления деятельности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bookmarkStart w:id="5" w:name="P237"/>
            <w:bookmarkEnd w:id="5"/>
            <w:r>
              <w:t>2.1.2. Обеспечить необходимые условия для Ребенка, нуж</w:t>
            </w:r>
            <w:r>
              <w:t>дающегося в необходимости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а также условия для хранения лекар</w:t>
            </w:r>
            <w:r>
              <w:t>ственных препаратов для медицинского применения и специализированных продуктов лечебного питания, передаваемых Исполнителю законными представителями Ребенка.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2.1.3. Организовать деятельность Ребенка в соответствии с его возрастом и индивидуальными особенно</w:t>
            </w:r>
            <w:r>
              <w:t>стями (помещение, оборудование, игры, игрушки).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2.1.4. Обеспечить Ребенка горячим питанием во время пребывания в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2.1.5. Обеспечивать соответствующие санитарным нормам условия пребывания Ребенка в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2.1.6. Соблюдать распорядок дня в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2.1.7. Сохр</w:t>
            </w:r>
            <w:r>
              <w:t>анять за Ребенком место в случае его болезни, санаторно-курортного лечения, карантина, отпуска его родителей.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2.1.8. Следить и поддерживать порядок, опрятный внешний вид, чистоту рук, лица и других частей тела Ребенка, менять грязную одежду, постепенно при</w:t>
            </w:r>
            <w:r>
              <w:t xml:space="preserve">вивать </w:t>
            </w:r>
            <w:r>
              <w:lastRenderedPageBreak/>
              <w:t>культурно-гигиенические навыки.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2.1.9. Осуществлять постоянный надзор за Ребенком, обеспечивая его безопасность.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2.1.10. Незамедлительно сообщать Заказчику о несчастных случаях, произошедших с Ребенком, а также о случаях заболевания или травмы Ребен</w:t>
            </w:r>
            <w:r>
              <w:t>ка и обстоятельствах, которые могут нанести вред его физическому и (или) психологическому здоровью.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2.1.11.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 до оказания медицинской помощи Реб</w:t>
            </w:r>
            <w:r>
              <w:t>енку при несчастных случаях, травмах, отравлениях и других состояниях и заболеваниях, угрожающих его жизни и здоровью.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2.1.12. </w:t>
            </w:r>
            <w:proofErr w:type="gramStart"/>
            <w:r>
              <w:t>Довести до сведения Ребенка в доступной ему форме информацию о необходимости соблюдения Правил внутреннего распорядка, Правил пол</w:t>
            </w:r>
            <w:r>
              <w:t xml:space="preserve">ьзования имуществом Исполнителя и личными вещами других детей, посещающих группу дневного пребывания, о проводимых Исполнителем социально-культурных, оздоровительных и иных мероприятиях, о необходимости соблюдения мер личной безопасности в местах оказания </w:t>
            </w:r>
            <w:r>
              <w:t>услуг Исполнителем и при перевозке автомобильным транспортом, а также соблюдения назначенного лечащим врачом режима лечения</w:t>
            </w:r>
            <w:proofErr w:type="gramEnd"/>
            <w:r>
              <w:t xml:space="preserve"> в случае, указанном в </w:t>
            </w:r>
            <w:hyperlink w:anchor="P237" w:tooltip="2.1.2. Обеспечить необходимые условия для Ребенка, нуждающегося в необходимости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алее - ">
              <w:r>
                <w:rPr>
                  <w:color w:val="0000FF"/>
                </w:rPr>
                <w:t>п. 2.1.2</w:t>
              </w:r>
            </w:hyperlink>
            <w:r>
              <w:t xml:space="preserve"> настоящего Договора.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2.1.13. При оказании услуг, предусмотренных</w:t>
            </w:r>
            <w:r>
              <w:t xml:space="preserve"> настоящим Договором,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</w:t>
            </w:r>
            <w:r>
              <w:t>ом его индивидуальных особенностей.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2.1.14. Создавать безопасные условия ухода за Ребенком, его содержания в ГПД в соответствии с установленными нормами, обеспечивающими его жизнь и здоровье.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2.1.15. Забирать Ребенка после уроков в соответствии с расписани</w:t>
            </w:r>
            <w:r>
              <w:t>ем занятий учащегося, организовывать его сопровождение в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2.1.16. По окончании пребывания Ребенка в ГПД передавать его только Заказчику либо лицам, указанным в приложении к настоящему Договору, при предъявлении этими лицами документа, удостоверяющего л</w:t>
            </w:r>
            <w:r>
              <w:t>ичность.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2.1.17. Обеспечить соблюдение требований Федерального закона от 27.07.2006 N 152-ФЗ "О персональных данных" в части обработки персональных данных Заказчика и Ребенка.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 Исполнитель вправе: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2.2.1. Отказать в приеме ребенка в ГПД в случае непредс</w:t>
            </w:r>
            <w:r>
              <w:t xml:space="preserve">тавления в определенный Исполнителем срок документов, предусмотренных </w:t>
            </w:r>
            <w:hyperlink w:anchor="P265" w:tooltip="2.3.2. Предоставить Исполнителю не позднее пяти рабочих дней до зачисления Ребенка в ГПД следующие документы:">
              <w:r>
                <w:rPr>
                  <w:color w:val="0000FF"/>
                </w:rPr>
                <w:t>пунктом 2.3.2</w:t>
              </w:r>
            </w:hyperlink>
            <w:r>
              <w:t xml:space="preserve"> настоящего Договора.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2.2.2. От</w:t>
            </w:r>
            <w:r>
              <w:t>казать Заказчику в предоставлении услуг по присмотру и уходу за Ребенком при неисполнении (ненадлежащем исполнении) обязательств по оплате услуг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2.2.3. Отчислить ребенка из ГПД при наличии медицинского заключения о состоянии здоровья ребенка, </w:t>
            </w:r>
            <w:r>
              <w:t>препятствующем его пребыванию в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2.2.4. Отказать в приеме ребенка в ГПД при наличии видимых признаков простудного или иного заболевания.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2.2.5. Приостанавливать пребывание Ребенка ГПД в случае аварии и (или) ремонта </w:t>
            </w:r>
            <w:r>
              <w:lastRenderedPageBreak/>
              <w:t>в здании муниципального общеобразова</w:t>
            </w:r>
            <w:r>
              <w:t>тельного учреждения, уведомив об этом Заказчика в разумный срок.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2.2.6. Обсуждать и анализировать с Заказчиком процесс воспитания Ребенка.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2.2.7. Требовать от Заказчика возмещения вреда, причиненного Ребенком имуществу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2.2.8. Обратиться </w:t>
            </w:r>
            <w:proofErr w:type="gramStart"/>
            <w:r>
              <w:t xml:space="preserve">в суд </w:t>
            </w:r>
            <w:r>
              <w:t>за защитой своих интересов по взысканию задолженности по оплате за услугу</w:t>
            </w:r>
            <w:proofErr w:type="gramEnd"/>
            <w:r>
              <w:t xml:space="preserve"> по присмотру и уходу в ГПД в случае нарушения Заказчиком срока оплаты более 2 месяцев.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2.2.9. Расторгнуть настоящий Договор досрочно, если Заказчик будет систематически нарушать прин</w:t>
            </w:r>
            <w:r>
              <w:t>ятые на себя обязательства по настоящему Договору, нарушение Ребенком Правил внутреннего распорядка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 Заказчик обязан: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2.3.1. Своевременно осуществлять оплату услуг Исполнителя в размере и порядке, определенных настоящим Договором.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bookmarkStart w:id="6" w:name="P265"/>
            <w:bookmarkEnd w:id="6"/>
            <w:r>
              <w:t>2.3.2. П</w:t>
            </w:r>
            <w:r>
              <w:t>редоставить Исполнителю не позднее пяти рабочих дней до зачисления Ребенка в ГПД следующие документы: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заявление о приеме ребенка в ГПД;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анкету особенностей ребенка;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копию Свидетельства о рождении;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медицинскую справку (карту) о состоянии здоровья ребенка;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и</w:t>
            </w:r>
            <w:r>
              <w:t>ные документы.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2.3.3. Сообщить Исполнителю о необходимости соблюдения Ребенком назначенного лечащим врачом Ребенка режима лечения.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2.3.4. Незамедлительно сообщать Исполнителю об изменении контактного телефона и места жительства Заказчика.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2.3.5. Обеспечить посещение Ребенком ГПД согласно Правилам внутреннего распорядка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2.3.6. Своевременно информировать Исполнителя о предстоящем отсутствии и причинах отсутствия Ребенка посредством телефонной, факсимильной связи, по электронной п</w:t>
            </w:r>
            <w:r>
              <w:t>очте или лично не позднее ___________ предыдущего дня, болезни ребенка до __________ текущего дня.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2.3.7. Информировать Исполнителя о выходе Ребенка после длительного отсутствия не </w:t>
            </w:r>
            <w:proofErr w:type="gramStart"/>
            <w:r>
              <w:t>позднее</w:t>
            </w:r>
            <w:proofErr w:type="gramEnd"/>
            <w:r>
              <w:t xml:space="preserve"> чем за 2 рабочих дня.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Перед выходом из отпуска </w:t>
            </w:r>
            <w:proofErr w:type="gramStart"/>
            <w:r>
              <w:t>предоставить Исполни</w:t>
            </w:r>
            <w:r>
              <w:t>телю заключение</w:t>
            </w:r>
            <w:proofErr w:type="gramEnd"/>
            <w:r>
              <w:t xml:space="preserve"> о состоянии здоровья ребенка, в котором должны содержаться результаты необходимых анализов.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ГПД Ребенком в период заболевания.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2.3.8. Приводить </w:t>
            </w:r>
            <w:r>
              <w:t>ребенка в ГПД в опрятном виде, чистой одежде и обуви, соответствующих возрастным и индивидуальным особенностям ребенка, с учетом сезонных и погодных условий. Обеспечить ребенка сменной одеждой и обувью.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2.3.9. Взаимодействовать с Исполнителем, оказывать по</w:t>
            </w:r>
            <w:r>
              <w:t>сильную помощь в реализации задач по охране жизни и здоровья ребенка, его оздоровлению, гигиеническому, культурно-эстетическому развитию.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2.3.10. Бережно относиться к имуществу Исполнителя, возмещать ущерб, </w:t>
            </w:r>
            <w:r>
              <w:lastRenderedPageBreak/>
              <w:t>причиненный Ребенком имуществу Исполнителя, в соо</w:t>
            </w:r>
            <w:r>
              <w:t>тветствии с законодательством Российской Федерации.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2.4. Заказчик вправе: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2.4.1. Получать информацию от Исполнителя по оказанию услуг, предусмотренных настоящим Договором.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2.4.2. Знакомиться с документами, регламентирующими деятельность Исполнителя, права </w:t>
            </w:r>
            <w:r>
              <w:t>и обязанности Заказчика и Ребенка, а также с условиями зачисления и правилами посещения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2.4.3. Требовать от Исполнителя возмещения ущерба и вреда, причиненного им Ребенку.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2.4.4. Предоставлять Исполнителю необходимую информацию для работы и учета сост</w:t>
            </w:r>
            <w:r>
              <w:t>ояния здоровья Обучающегося.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2.4.5. Расторгнуть настоящий договор досрочно, в порядке, установленном действующим законодательством.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lastRenderedPageBreak/>
              <w:t>3. Размер, сроки и порядок оплаты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3.1. Стоимость услуг по присмотру и уходу за Ребенком в ГПД включает в себя компенсацию </w:t>
            </w:r>
            <w:r>
              <w:t>издержек Исполнителя и составляет на дату заключения настоящего Договора ____________.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3.2. Начисление родительской платы производится согласно календарному графику работы ГПД и данным табеля посещаемости учащихся ГПД.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3.3. Оплата производится ежемесячно в</w:t>
            </w:r>
            <w:r>
              <w:t xml:space="preserve"> полном объеме до 10 числа расчетного месяца путем безналичного перечисления по реквизитам, указанным в настоящем Договоре.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3.4. Родительская плата не взимается в случае длительного отсутствия учащегося по уважительным причинам: по болезни, отпуска родителей (законных представителей), за время санаторно-курортного лечения, а также при закрытии ГПД на ремонтные и (или) аварийные</w:t>
            </w:r>
            <w:r>
              <w:t xml:space="preserve"> работы или при отсутствии водо-, тепло- и энергоснабжения и в связи с наступлением обстоятельств непреодолимой силы.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3.5. Внесенная родительская плата за дни непосещения Ребенком ГПД учитывается при оплате за следующий месяц или подлежит возврату.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3.6. В </w:t>
            </w:r>
            <w:r>
              <w:t>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3.7. В случае невозможности исполнения, возникшей по вине Заказчика, услуг</w:t>
            </w:r>
            <w:r>
              <w:t>и подлежат оплате в полном объеме.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3.8. В </w:t>
            </w:r>
            <w:proofErr w:type="gramStart"/>
            <w:r>
              <w:t>случае</w:t>
            </w:r>
            <w:proofErr w:type="gramEnd"/>
            <w:r>
      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4. Односторонний отказ от исполнения До</w:t>
            </w:r>
            <w:r>
              <w:t>говора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>4.1.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4.2. Исполнитель вправе отказаться от исполнения обязательств по настоящему Договору лишь при условии полного возмещ</w:t>
            </w:r>
            <w:r>
              <w:t>ения Заказчику убытков.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lastRenderedPageBreak/>
              <w:t>5. Ответственность сторон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5.2. За</w:t>
            </w:r>
            <w:r>
              <w:t xml:space="preserve"> нарушение сроков оплаты оказанных услуг Заказчик уплачивает Исполнителю неустойку в размере 0,5% от суммы долга за каждый день просрочки.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5.3. Уплата неустойки не освобождает Стороны от исполнения своих обязательств по настоящему Договору.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5.4. Стороны ос</w:t>
            </w:r>
            <w:r>
              <w:t>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      </w:r>
            <w:proofErr w:type="gramStart"/>
            <w:r>
              <w:t>ств чр</w:t>
            </w:r>
            <w:proofErr w:type="gramEnd"/>
            <w:r>
              <w:t>езвычайного характера, которые Стороны не могли предвидеть или предотвратить.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bookmarkStart w:id="7" w:name="P304"/>
            <w:bookmarkEnd w:id="7"/>
            <w:r>
              <w:t>5.5. При наступлении обстоятельств, указанных в пункте 5.5 настоящего Договора, каждая Сторона должна без промедления известить о них в письменном виде другую Сторону.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Извещение </w:t>
            </w:r>
            <w:r>
              <w:t>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5.6. В слу</w:t>
            </w:r>
            <w:r>
              <w:t xml:space="preserve">чае наступления обстоятельств, предусмотренных в </w:t>
            </w:r>
            <w:hyperlink w:anchor="P304" w:tooltip="5.5. При наступлении обстоятельств, указанных в пункте 5.5 настоящего Договора, каждая Сторона должна без промедления известить о них в письменном виде другую Сторону.">
              <w:r>
                <w:rPr>
                  <w:color w:val="0000FF"/>
                </w:rPr>
                <w:t xml:space="preserve">пункте </w:t>
              </w:r>
              <w:r>
                <w:rPr>
                  <w:color w:val="0000FF"/>
                </w:rPr>
                <w:t>5.5</w:t>
              </w:r>
            </w:hyperlink>
            <w:r>
      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5.7. Если наступившие обстоятельства, перечисленные в пункте 5.5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</w:t>
            </w:r>
            <w:r>
              <w:t>его Договора.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5.8. Исполнитель несет ответственность за жизнь и здоровье Ребенка в период его нахождения в ГПД в соответствии с действующим законодательством.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5.9. Исполнитель не несет материальной ответственности за сохранность личных вещей ребенка, а име</w:t>
            </w:r>
            <w:r>
              <w:t>нно: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мобильных телефонов;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украшений;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ценных вещей;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игрушек, принесенных из дома.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6. Порядок разрешения споров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</w:t>
            </w:r>
            <w:r>
              <w:t>Сторонами.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7. Срок действия Договора. Порядок изменения и расторжения Договора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lastRenderedPageBreak/>
              <w:t>7.1. Настоящий Дог</w:t>
            </w:r>
            <w:r>
              <w:t xml:space="preserve">овор вступает в силу с момента подписания его Сторонами и действует по __________________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7.2. Настоящий Договор может быть расторгнут: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7.2.1. В любое время по соглашению Сторон.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7.2.2. По инициативе Заказчика.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7.2.3. По инициативе Исполнителя в случае: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неисполнения (ненадлежащего исполнения) обязательств по оплате услуг Исполнителя;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систематического нарушения Ребенком Правил внутреннего распорядка Исполнителя.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7.3. Условия настоящего Договора могут быть изменены по взаимному согласию Сторон путем подписания письменного соглашения.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7.4. В случае расторжения настоящего Договора одной из Сторон в одностороннем порядке данная Сторона письменно уведомляет другую Стор</w:t>
            </w:r>
            <w:r>
              <w:t>ону за 7 календарных дней.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8. Заключительные положения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ind w:firstLine="283"/>
              <w:jc w:val="both"/>
            </w:pPr>
            <w:r>
              <w:t>8.1. Настоящий Договор составлен в двух экземплярах, имеющих одинаковую юридическую силу, по одному экземпляру для каждой из Сторон.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 xml:space="preserve">8.2. Договор вступает в силу с момента его подписания и действует </w:t>
            </w:r>
            <w:r>
              <w:t>до полного выполнения Сторонами своих обязательств по настоящему договору.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8</w:t>
            </w:r>
            <w:r>
              <w:t>.4. Стороны обязуются письменно извещать друг друга о смене реквизитов, адресов и иных существенных изменениях.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8.5. Ни одна из Сторон не вправе передавать свои права и обязанности по настоящему Договору третьим лицам без письменного согласия другой Сторон</w:t>
            </w:r>
            <w:r>
              <w:t>ы.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8.6. В случае если ни одна из Сторон после истечения срока действия договора не заявит о его расторжении, то договор считается возобновленным на тех же условиях на неопределенный срок.</w:t>
            </w:r>
          </w:p>
          <w:p w:rsidR="00EE224F" w:rsidRDefault="00331D3D">
            <w:pPr>
              <w:pStyle w:val="ConsPlusNormal0"/>
              <w:ind w:firstLine="283"/>
              <w:jc w:val="both"/>
            </w:pPr>
            <w:r>
              <w:t>8.7. Во всем остальном, что не предусмотрено настоящим договором, Ст</w:t>
            </w:r>
            <w:r>
              <w:t>ороны руководствуются действующим законодательством Российской Федерации.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9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center"/>
              <w:outlineLvl w:val="2"/>
            </w:pPr>
            <w:r>
              <w:t>9. Реквизиты и подписи сторон</w:t>
            </w:r>
          </w:p>
        </w:tc>
      </w:tr>
      <w:tr w:rsidR="00EE224F">
        <w:tblPrEx>
          <w:tblBorders>
            <w:insideH w:val="none" w:sz="0" w:space="0" w:color="auto"/>
          </w:tblBorders>
        </w:tblPrEx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both"/>
            </w:pPr>
            <w:r>
              <w:t>Заказчик</w:t>
            </w:r>
          </w:p>
          <w:p w:rsidR="00EE224F" w:rsidRDefault="00331D3D">
            <w:pPr>
              <w:pStyle w:val="ConsPlusNormal0"/>
              <w:jc w:val="both"/>
            </w:pPr>
            <w:r>
              <w:t>(Ф.И.О., сведения о документе, удостоверяющем личность, адрес места регистрации)</w:t>
            </w:r>
          </w:p>
          <w:p w:rsidR="00EE224F" w:rsidRDefault="00331D3D">
            <w:pPr>
              <w:pStyle w:val="ConsPlusNormal0"/>
              <w:jc w:val="both"/>
            </w:pPr>
            <w:r>
              <w:t>(подпись, инициалы, фамилия)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4F" w:rsidRDefault="00331D3D">
            <w:pPr>
              <w:pStyle w:val="ConsPlusNormal0"/>
              <w:jc w:val="both"/>
            </w:pPr>
            <w:r>
              <w:t>Исполнитель</w:t>
            </w:r>
          </w:p>
          <w:p w:rsidR="00EE224F" w:rsidRDefault="00331D3D">
            <w:pPr>
              <w:pStyle w:val="ConsPlusNormal0"/>
              <w:jc w:val="both"/>
            </w:pPr>
            <w:r>
              <w:t>(наименование Учреждения, адрес места регистрации, ОГРН, ИНН, банковские реквизиты)</w:t>
            </w:r>
          </w:p>
          <w:p w:rsidR="00EE224F" w:rsidRDefault="00331D3D">
            <w:pPr>
              <w:pStyle w:val="ConsPlusNormal0"/>
              <w:jc w:val="both"/>
            </w:pPr>
            <w:r>
              <w:t>(подпись, инициалы, фамилия)</w:t>
            </w:r>
          </w:p>
        </w:tc>
      </w:tr>
    </w:tbl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ind w:firstLine="540"/>
        <w:jc w:val="both"/>
      </w:pPr>
    </w:p>
    <w:p w:rsidR="00EE224F" w:rsidRDefault="00EE22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22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3D" w:rsidRDefault="00331D3D">
      <w:r>
        <w:separator/>
      </w:r>
    </w:p>
  </w:endnote>
  <w:endnote w:type="continuationSeparator" w:id="0">
    <w:p w:rsidR="00331D3D" w:rsidRDefault="0033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4F" w:rsidRDefault="00EE22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22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224F" w:rsidRDefault="00331D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224F" w:rsidRDefault="00331D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224F" w:rsidRDefault="00331D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F4A94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F4A94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E224F" w:rsidRDefault="00331D3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4F" w:rsidRDefault="00EE22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224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224F" w:rsidRDefault="00331D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224F" w:rsidRDefault="00331D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224F" w:rsidRDefault="00331D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F4A9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F4A94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E224F" w:rsidRDefault="00331D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3D" w:rsidRDefault="00331D3D">
      <w:r>
        <w:separator/>
      </w:r>
    </w:p>
  </w:footnote>
  <w:footnote w:type="continuationSeparator" w:id="0">
    <w:p w:rsidR="00331D3D" w:rsidRDefault="0033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22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224F" w:rsidRDefault="00331D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18.05.2022 N 2189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01.12.2025)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E224F" w:rsidRDefault="00331D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EE224F" w:rsidRDefault="00EE22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224F" w:rsidRDefault="00EE224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224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224F" w:rsidRDefault="00331D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18.05.2022 N 2189</w:t>
          </w:r>
          <w:r>
            <w:rPr>
              <w:rFonts w:ascii="Tahoma" w:hAnsi="Tahoma" w:cs="Tahoma"/>
              <w:sz w:val="16"/>
              <w:szCs w:val="16"/>
            </w:rPr>
            <w:br/>
            <w:t>(ред. от 01.12.2025)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E224F" w:rsidRDefault="00331D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EE224F" w:rsidRDefault="00EE224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224F" w:rsidRDefault="00EE224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4F"/>
    <w:rsid w:val="00331D3D"/>
    <w:rsid w:val="007F4A94"/>
    <w:rsid w:val="00E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F4A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7038</Words>
  <Characters>40121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18.05.2022 N 2189
(ред. от 01.12.2025)
"Об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</vt:lpstr>
    </vt:vector>
  </TitlesOfParts>
  <Company>КонсультантПлюс Версия 4024.00.50</Company>
  <LinksUpToDate>false</LinksUpToDate>
  <CharactersWithSpaces>47065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18.05.2022 N 2189
(ред. от 01.12.2025)
"Об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Новгорода"</dc:title>
  <cp:lastModifiedBy>Shkla</cp:lastModifiedBy>
  <cp:revision>3</cp:revision>
  <cp:lastPrinted>2026-01-20T14:13:00Z</cp:lastPrinted>
  <dcterms:created xsi:type="dcterms:W3CDTF">2026-01-14T07:31:00Z</dcterms:created>
  <dcterms:modified xsi:type="dcterms:W3CDTF">2026-01-20T14:15:00Z</dcterms:modified>
</cp:coreProperties>
</file>