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38" w:rsidRDefault="0026003B">
      <w:pPr>
        <w:pStyle w:val="a3"/>
        <w:spacing w:before="68"/>
        <w:ind w:firstLine="566"/>
      </w:pPr>
      <w:bookmarkStart w:id="0" w:name="_GoBack"/>
      <w:bookmarkEnd w:id="0"/>
      <w:r>
        <w:t>В</w:t>
      </w:r>
      <w:r>
        <w:rPr>
          <w:spacing w:val="-3"/>
        </w:rPr>
        <w:t xml:space="preserve"> </w:t>
      </w:r>
      <w:r>
        <w:t>январе</w:t>
      </w:r>
      <w:r>
        <w:rPr>
          <w:spacing w:val="32"/>
        </w:rPr>
        <w:t xml:space="preserve"> </w:t>
      </w:r>
      <w:r>
        <w:t>2021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дан</w:t>
      </w:r>
      <w:r>
        <w:rPr>
          <w:spacing w:val="34"/>
        </w:rPr>
        <w:t xml:space="preserve"> </w:t>
      </w:r>
      <w:r>
        <w:t>старт</w:t>
      </w:r>
      <w:r>
        <w:rPr>
          <w:spacing w:val="35"/>
        </w:rPr>
        <w:t xml:space="preserve"> </w:t>
      </w:r>
      <w:r>
        <w:t>Всероссийскому</w:t>
      </w:r>
      <w:r>
        <w:rPr>
          <w:spacing w:val="28"/>
        </w:rPr>
        <w:t xml:space="preserve"> </w:t>
      </w:r>
      <w:r>
        <w:t>проекту</w:t>
      </w:r>
      <w:r>
        <w:rPr>
          <w:spacing w:val="32"/>
        </w:rPr>
        <w:t xml:space="preserve"> </w:t>
      </w:r>
      <w:r>
        <w:t>«Навигаторы</w:t>
      </w:r>
      <w:r>
        <w:rPr>
          <w:spacing w:val="34"/>
        </w:rPr>
        <w:t xml:space="preserve"> </w:t>
      </w:r>
      <w:r>
        <w:t>детства»</w:t>
      </w:r>
      <w:r>
        <w:rPr>
          <w:spacing w:val="2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пилотных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 Федерации.</w:t>
      </w:r>
    </w:p>
    <w:p w:rsidR="00167338" w:rsidRDefault="0026003B">
      <w:pPr>
        <w:pStyle w:val="a3"/>
        <w:spacing w:before="19"/>
        <w:ind w:left="668"/>
      </w:pPr>
      <w:r>
        <w:t>Организаторы</w:t>
      </w:r>
      <w:r>
        <w:rPr>
          <w:spacing w:val="-5"/>
        </w:rPr>
        <w:t xml:space="preserve"> </w:t>
      </w:r>
      <w:r>
        <w:t>Проекта:</w:t>
      </w:r>
    </w:p>
    <w:p w:rsidR="00167338" w:rsidRDefault="0063789C">
      <w:pPr>
        <w:spacing w:before="20"/>
        <w:ind w:left="668"/>
        <w:rPr>
          <w:sz w:val="24"/>
        </w:rPr>
      </w:pPr>
      <w:hyperlink r:id="rId5">
        <w:r w:rsidR="0026003B">
          <w:rPr>
            <w:b/>
            <w:color w:val="6C90C0"/>
            <w:spacing w:val="-1"/>
            <w:sz w:val="24"/>
            <w:u w:val="thick" w:color="6C90C0"/>
          </w:rPr>
          <w:t>Министерство</w:t>
        </w:r>
        <w:r w:rsidR="0026003B">
          <w:rPr>
            <w:b/>
            <w:color w:val="6C90C0"/>
            <w:spacing w:val="-5"/>
            <w:sz w:val="24"/>
            <w:u w:val="thick" w:color="6C90C0"/>
          </w:rPr>
          <w:t xml:space="preserve"> </w:t>
        </w:r>
        <w:r w:rsidR="0026003B">
          <w:rPr>
            <w:b/>
            <w:color w:val="6C90C0"/>
            <w:sz w:val="24"/>
            <w:u w:val="thick" w:color="6C90C0"/>
          </w:rPr>
          <w:t>просвещения</w:t>
        </w:r>
        <w:r w:rsidR="0026003B">
          <w:rPr>
            <w:b/>
            <w:color w:val="6C90C0"/>
            <w:spacing w:val="-4"/>
            <w:sz w:val="24"/>
            <w:u w:val="thick" w:color="6C90C0"/>
          </w:rPr>
          <w:t xml:space="preserve"> </w:t>
        </w:r>
        <w:r w:rsidR="0026003B">
          <w:rPr>
            <w:b/>
            <w:color w:val="6C90C0"/>
            <w:sz w:val="24"/>
            <w:u w:val="thick" w:color="6C90C0"/>
          </w:rPr>
          <w:t>Российской</w:t>
        </w:r>
        <w:r w:rsidR="0026003B">
          <w:rPr>
            <w:b/>
            <w:color w:val="6C90C0"/>
            <w:spacing w:val="-4"/>
            <w:sz w:val="24"/>
            <w:u w:val="thick" w:color="6C90C0"/>
          </w:rPr>
          <w:t xml:space="preserve"> </w:t>
        </w:r>
        <w:r w:rsidR="0026003B">
          <w:rPr>
            <w:b/>
            <w:color w:val="6C90C0"/>
            <w:sz w:val="24"/>
            <w:u w:val="thick" w:color="6C90C0"/>
          </w:rPr>
          <w:t>Федерации</w:t>
        </w:r>
        <w:r w:rsidR="0026003B">
          <w:rPr>
            <w:b/>
            <w:color w:val="6C90C0"/>
            <w:spacing w:val="-14"/>
            <w:sz w:val="24"/>
          </w:rPr>
          <w:t xml:space="preserve"> </w:t>
        </w:r>
      </w:hyperlink>
      <w:r w:rsidR="0026003B">
        <w:rPr>
          <w:rFonts w:ascii="Verdana" w:hAnsi="Verdana"/>
          <w:sz w:val="12"/>
        </w:rPr>
        <w:t>https://edu.gov.ru/</w:t>
      </w:r>
      <w:r w:rsidR="0026003B">
        <w:rPr>
          <w:sz w:val="24"/>
        </w:rPr>
        <w:t>,</w:t>
      </w:r>
    </w:p>
    <w:p w:rsidR="00167338" w:rsidRDefault="0026003B">
      <w:pPr>
        <w:pStyle w:val="1"/>
        <w:ind w:left="668"/>
      </w:pPr>
      <w:r>
        <w:rPr>
          <w:color w:val="6C90C0"/>
          <w:u w:val="thick" w:color="6C90C0"/>
        </w:rPr>
        <w:t>Общероссийская</w:t>
      </w:r>
      <w:r>
        <w:rPr>
          <w:color w:val="6C90C0"/>
          <w:spacing w:val="5"/>
          <w:u w:val="thick" w:color="6C90C0"/>
        </w:rPr>
        <w:t xml:space="preserve"> </w:t>
      </w:r>
      <w:r>
        <w:rPr>
          <w:color w:val="6C90C0"/>
          <w:u w:val="thick" w:color="6C90C0"/>
        </w:rPr>
        <w:t>общественно-государственная</w:t>
      </w:r>
      <w:r>
        <w:rPr>
          <w:color w:val="6C90C0"/>
          <w:spacing w:val="6"/>
          <w:u w:val="thick" w:color="6C90C0"/>
        </w:rPr>
        <w:t xml:space="preserve"> </w:t>
      </w:r>
      <w:r>
        <w:rPr>
          <w:color w:val="6C90C0"/>
          <w:u w:val="thick" w:color="6C90C0"/>
        </w:rPr>
        <w:t>детско-юношеская</w:t>
      </w:r>
      <w:r>
        <w:rPr>
          <w:color w:val="6C90C0"/>
          <w:spacing w:val="6"/>
          <w:u w:val="thick" w:color="6C90C0"/>
        </w:rPr>
        <w:t xml:space="preserve"> </w:t>
      </w:r>
      <w:r>
        <w:rPr>
          <w:color w:val="6C90C0"/>
          <w:u w:val="thick" w:color="6C90C0"/>
        </w:rPr>
        <w:t>организация</w:t>
      </w:r>
    </w:p>
    <w:p w:rsidR="00167338" w:rsidRDefault="0026003B">
      <w:pPr>
        <w:ind w:left="102"/>
        <w:rPr>
          <w:rFonts w:ascii="Verdana" w:hAnsi="Verdana"/>
          <w:sz w:val="12"/>
        </w:rPr>
      </w:pPr>
      <w:r>
        <w:rPr>
          <w:b/>
          <w:color w:val="6C90C0"/>
          <w:spacing w:val="-1"/>
          <w:sz w:val="24"/>
          <w:u w:val="thick" w:color="6C90C0"/>
        </w:rPr>
        <w:t>«Российское</w:t>
      </w:r>
      <w:r>
        <w:rPr>
          <w:b/>
          <w:color w:val="6C90C0"/>
          <w:spacing w:val="-3"/>
          <w:sz w:val="24"/>
          <w:u w:val="thick" w:color="6C90C0"/>
        </w:rPr>
        <w:t xml:space="preserve"> </w:t>
      </w:r>
      <w:r>
        <w:rPr>
          <w:b/>
          <w:color w:val="6C90C0"/>
          <w:spacing w:val="-1"/>
          <w:sz w:val="24"/>
          <w:u w:val="thick" w:color="6C90C0"/>
        </w:rPr>
        <w:t>движение</w:t>
      </w:r>
      <w:r>
        <w:rPr>
          <w:b/>
          <w:color w:val="6C90C0"/>
          <w:sz w:val="24"/>
          <w:u w:val="thick" w:color="6C90C0"/>
        </w:rPr>
        <w:t xml:space="preserve"> школьников»</w:t>
      </w:r>
      <w:r>
        <w:rPr>
          <w:b/>
          <w:color w:val="6C90C0"/>
          <w:spacing w:val="-15"/>
          <w:sz w:val="24"/>
        </w:rPr>
        <w:t xml:space="preserve"> </w:t>
      </w:r>
      <w:r>
        <w:rPr>
          <w:rFonts w:ascii="Verdana" w:hAnsi="Verdana"/>
          <w:sz w:val="12"/>
        </w:rPr>
        <w:t>https://xn--d1axz.xn--p1ai/</w:t>
      </w:r>
    </w:p>
    <w:p w:rsidR="00167338" w:rsidRDefault="0026003B">
      <w:pPr>
        <w:pStyle w:val="a3"/>
        <w:spacing w:before="14"/>
        <w:ind w:firstLine="566"/>
      </w:pPr>
      <w:r>
        <w:t>Нижегородская</w:t>
      </w:r>
      <w:r>
        <w:rPr>
          <w:spacing w:val="35"/>
        </w:rPr>
        <w:t xml:space="preserve"> </w:t>
      </w:r>
      <w:r>
        <w:t>область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пилотных</w:t>
      </w:r>
      <w:r>
        <w:rPr>
          <w:spacing w:val="39"/>
        </w:rPr>
        <w:t xml:space="preserve"> </w:t>
      </w:r>
      <w:r>
        <w:t>регионов,</w:t>
      </w:r>
      <w:r>
        <w:rPr>
          <w:spacing w:val="37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введена</w:t>
      </w:r>
      <w:r>
        <w:rPr>
          <w:spacing w:val="36"/>
        </w:rPr>
        <w:t xml:space="preserve"> </w:t>
      </w:r>
      <w:r>
        <w:t>новая</w:t>
      </w:r>
      <w:r>
        <w:rPr>
          <w:spacing w:val="37"/>
        </w:rPr>
        <w:t xml:space="preserve"> </w:t>
      </w:r>
      <w:r>
        <w:t>должность</w:t>
      </w:r>
      <w:r>
        <w:rPr>
          <w:spacing w:val="-57"/>
        </w:rPr>
        <w:t xml:space="preserve"> </w:t>
      </w:r>
      <w:r>
        <w:t>советника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объединениями.</w:t>
      </w:r>
    </w:p>
    <w:p w:rsidR="00167338" w:rsidRDefault="0026003B">
      <w:pPr>
        <w:spacing w:before="19"/>
        <w:ind w:left="102" w:right="104" w:firstLine="566"/>
        <w:jc w:val="both"/>
        <w:rPr>
          <w:sz w:val="24"/>
        </w:rPr>
      </w:pPr>
      <w:r>
        <w:rPr>
          <w:sz w:val="24"/>
        </w:rPr>
        <w:t>Более   1500   педагогов   и   специалистов   в</w:t>
      </w:r>
      <w:r>
        <w:rPr>
          <w:spacing w:val="60"/>
          <w:sz w:val="24"/>
        </w:rPr>
        <w:t xml:space="preserve"> </w:t>
      </w:r>
      <w:r>
        <w:rPr>
          <w:sz w:val="24"/>
        </w:rPr>
        <w:t>сфере   воспитания   приняли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6">
        <w:r>
          <w:rPr>
            <w:b/>
            <w:color w:val="6C90C0"/>
            <w:sz w:val="24"/>
            <w:u w:val="thick" w:color="6C90C0"/>
          </w:rPr>
          <w:t>одноименном</w:t>
        </w:r>
        <w:r>
          <w:rPr>
            <w:b/>
            <w:color w:val="6C90C0"/>
            <w:spacing w:val="1"/>
            <w:sz w:val="24"/>
            <w:u w:val="thick" w:color="6C90C0"/>
          </w:rPr>
          <w:t xml:space="preserve"> </w:t>
        </w:r>
        <w:r>
          <w:rPr>
            <w:b/>
            <w:color w:val="6C90C0"/>
            <w:sz w:val="24"/>
            <w:u w:val="thick" w:color="6C90C0"/>
          </w:rPr>
          <w:t>конкурсе</w:t>
        </w:r>
      </w:hyperlink>
      <w:r>
        <w:rPr>
          <w:b/>
          <w:color w:val="6C90C0"/>
          <w:spacing w:val="1"/>
          <w:sz w:val="24"/>
        </w:rPr>
        <w:t xml:space="preserve"> </w:t>
      </w:r>
      <w:r>
        <w:rPr>
          <w:rFonts w:ascii="Verdana" w:hAnsi="Verdana"/>
          <w:sz w:val="12"/>
        </w:rPr>
        <w:t>https://xn--b1acdfjbh2acclca1a.xn--p1ai/</w:t>
      </w:r>
      <w:proofErr w:type="spellStart"/>
      <w:r>
        <w:rPr>
          <w:rFonts w:ascii="Verdana" w:hAnsi="Verdana"/>
          <w:sz w:val="12"/>
        </w:rPr>
        <w:t>news</w:t>
      </w:r>
      <w:proofErr w:type="spellEnd"/>
      <w:r>
        <w:rPr>
          <w:rFonts w:ascii="Verdana" w:hAnsi="Verdana"/>
          <w:sz w:val="12"/>
        </w:rPr>
        <w:t>/</w:t>
      </w:r>
      <w:proofErr w:type="spellStart"/>
      <w:r>
        <w:rPr>
          <w:rFonts w:ascii="Verdana" w:hAnsi="Verdana"/>
          <w:sz w:val="12"/>
        </w:rPr>
        <w:t>events</w:t>
      </w:r>
      <w:proofErr w:type="spellEnd"/>
      <w:r>
        <w:rPr>
          <w:rFonts w:ascii="Verdana" w:hAnsi="Verdana"/>
          <w:sz w:val="12"/>
        </w:rPr>
        <w:t>/1407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пройдя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заполнение анкеты, </w:t>
      </w:r>
      <w:proofErr w:type="spellStart"/>
      <w:r>
        <w:rPr>
          <w:sz w:val="24"/>
        </w:rPr>
        <w:t>видеоэссе</w:t>
      </w:r>
      <w:proofErr w:type="spellEnd"/>
      <w:r>
        <w:rPr>
          <w:sz w:val="24"/>
        </w:rPr>
        <w:t>, презентация собственных достижений и собеседование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РДШ</w:t>
      </w:r>
      <w:r>
        <w:rPr>
          <w:spacing w:val="-4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167338" w:rsidRDefault="0026003B">
      <w:pPr>
        <w:pStyle w:val="a3"/>
        <w:spacing w:before="20"/>
        <w:ind w:right="109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480</w:t>
      </w:r>
      <w:r>
        <w:rPr>
          <w:spacing w:val="1"/>
        </w:rPr>
        <w:t xml:space="preserve"> </w:t>
      </w:r>
      <w:r>
        <w:t>советников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координирующую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реализации Проекта.</w:t>
      </w:r>
    </w:p>
    <w:p w:rsidR="00167338" w:rsidRDefault="0026003B">
      <w:pPr>
        <w:pStyle w:val="a3"/>
        <w:spacing w:before="19"/>
        <w:ind w:left="668"/>
        <w:jc w:val="both"/>
      </w:pPr>
      <w:r>
        <w:t>В</w:t>
      </w:r>
      <w:r>
        <w:rPr>
          <w:spacing w:val="-4"/>
        </w:rPr>
        <w:t xml:space="preserve"> </w:t>
      </w:r>
      <w:r>
        <w:t>МАОУ</w:t>
      </w:r>
      <w:r>
        <w:rPr>
          <w:spacing w:val="4"/>
        </w:rPr>
        <w:t xml:space="preserve"> </w:t>
      </w:r>
      <w:r>
        <w:t>«Школы №</w:t>
      </w:r>
      <w:r>
        <w:rPr>
          <w:spacing w:val="-3"/>
        </w:rPr>
        <w:t xml:space="preserve"> </w:t>
      </w:r>
      <w:r>
        <w:t>59»</w:t>
      </w:r>
      <w:r>
        <w:rPr>
          <w:spacing w:val="-7"/>
        </w:rPr>
        <w:t xml:space="preserve"> </w:t>
      </w:r>
      <w:r>
        <w:t>должность советника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занимают:</w:t>
      </w:r>
    </w:p>
    <w:p w:rsidR="00167338" w:rsidRDefault="0026003B">
      <w:pPr>
        <w:pStyle w:val="1"/>
        <w:ind w:left="668"/>
        <w:jc w:val="both"/>
      </w:pPr>
      <w:r>
        <w:t>Ильина</w:t>
      </w:r>
      <w:r>
        <w:rPr>
          <w:spacing w:val="-1"/>
        </w:rPr>
        <w:t xml:space="preserve"> </w:t>
      </w:r>
      <w:r>
        <w:t>Елена</w:t>
      </w:r>
      <w:r>
        <w:rPr>
          <w:spacing w:val="-1"/>
        </w:rPr>
        <w:t xml:space="preserve"> </w:t>
      </w:r>
      <w:r>
        <w:t>Олеговна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Матвеева Анастасия Олеговна.</w:t>
      </w:r>
    </w:p>
    <w:p w:rsidR="00167338" w:rsidRDefault="0026003B">
      <w:pPr>
        <w:spacing w:before="183"/>
        <w:ind w:left="10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воспитанию:</w:t>
      </w:r>
    </w:p>
    <w:p w:rsidR="00167338" w:rsidRDefault="0026003B">
      <w:pPr>
        <w:pStyle w:val="a3"/>
        <w:spacing w:before="14"/>
      </w:pPr>
      <w:r>
        <w:rPr>
          <w:rFonts w:ascii="Wingdings" w:hAnsi="Wingdings"/>
        </w:rPr>
        <w:t></w:t>
      </w:r>
      <w:r>
        <w:rPr>
          <w:spacing w:val="10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образовательному</w:t>
      </w:r>
      <w:r>
        <w:rPr>
          <w:spacing w:val="-8"/>
        </w:rPr>
        <w:t xml:space="preserve"> </w:t>
      </w:r>
      <w:r>
        <w:t>процессу;</w:t>
      </w:r>
    </w:p>
    <w:p w:rsidR="00167338" w:rsidRDefault="0026003B">
      <w:pPr>
        <w:pStyle w:val="a3"/>
        <w:spacing w:before="20"/>
        <w:ind w:right="1087"/>
      </w:pPr>
      <w:r>
        <w:rPr>
          <w:rFonts w:ascii="Wingdings" w:hAnsi="Wingdings"/>
        </w:rPr>
        <w:t></w:t>
      </w:r>
      <w:r>
        <w:t xml:space="preserve"> воспитание всесторонне развитых личностей на основе духовно-нравственных</w:t>
      </w:r>
      <w:r>
        <w:rPr>
          <w:spacing w:val="-57"/>
        </w:rPr>
        <w:t xml:space="preserve"> </w:t>
      </w:r>
      <w:r>
        <w:t>традиций;</w:t>
      </w:r>
    </w:p>
    <w:p w:rsidR="00167338" w:rsidRDefault="0026003B">
      <w:pPr>
        <w:pStyle w:val="a3"/>
        <w:spacing w:before="19"/>
      </w:pPr>
      <w:r>
        <w:rPr>
          <w:rFonts w:ascii="Wingdings" w:hAnsi="Wingdings"/>
        </w:rPr>
        <w:t></w:t>
      </w:r>
      <w:r>
        <w:rPr>
          <w:spacing w:val="8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167338" w:rsidRDefault="0026003B">
      <w:pPr>
        <w:pStyle w:val="a3"/>
        <w:spacing w:before="19"/>
      </w:pPr>
      <w:r>
        <w:rPr>
          <w:rFonts w:ascii="Wingdings" w:hAnsi="Wingdings"/>
        </w:rPr>
        <w:t></w:t>
      </w:r>
      <w:r>
        <w:rPr>
          <w:spacing w:val="10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талантов</w:t>
      </w:r>
      <w:r>
        <w:rPr>
          <w:spacing w:val="-2"/>
        </w:rPr>
        <w:t xml:space="preserve"> </w:t>
      </w:r>
      <w:r>
        <w:t>детей;</w:t>
      </w:r>
    </w:p>
    <w:p w:rsidR="00167338" w:rsidRDefault="0026003B">
      <w:pPr>
        <w:pStyle w:val="a3"/>
        <w:spacing w:before="19"/>
      </w:pPr>
      <w:r>
        <w:rPr>
          <w:rFonts w:ascii="Wingdings" w:hAnsi="Wingdings"/>
        </w:rPr>
        <w:t></w:t>
      </w:r>
      <w:r>
        <w:rPr>
          <w:spacing w:val="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школьников;</w:t>
      </w:r>
    </w:p>
    <w:p w:rsidR="00167338" w:rsidRDefault="0026003B">
      <w:pPr>
        <w:pStyle w:val="a3"/>
        <w:spacing w:before="20"/>
      </w:pPr>
      <w:r>
        <w:rPr>
          <w:rFonts w:ascii="Wingdings" w:hAnsi="Wingdings"/>
        </w:rPr>
        <w:t></w:t>
      </w:r>
      <w:r>
        <w:rPr>
          <w:spacing w:val="9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юнармейские</w:t>
      </w:r>
      <w:r>
        <w:rPr>
          <w:spacing w:val="-4"/>
        </w:rPr>
        <w:t xml:space="preserve"> </w:t>
      </w:r>
      <w:r>
        <w:t>программы.</w:t>
      </w:r>
    </w:p>
    <w:p w:rsidR="00167338" w:rsidRDefault="00167338">
      <w:pPr>
        <w:pStyle w:val="a3"/>
        <w:spacing w:before="6"/>
        <w:ind w:left="0"/>
        <w:rPr>
          <w:sz w:val="27"/>
        </w:rPr>
      </w:pPr>
    </w:p>
    <w:p w:rsidR="00167338" w:rsidRDefault="0026003B">
      <w:pPr>
        <w:pStyle w:val="1"/>
        <w:spacing w:before="0"/>
      </w:pPr>
      <w:r>
        <w:t>Документы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проекта:</w:t>
      </w:r>
    </w:p>
    <w:p w:rsidR="00167338" w:rsidRDefault="0026003B">
      <w:pPr>
        <w:pStyle w:val="a3"/>
        <w:spacing w:before="15"/>
        <w:ind w:right="772"/>
        <w:rPr>
          <w:b/>
        </w:rPr>
      </w:pPr>
      <w:r>
        <w:rPr>
          <w:rFonts w:ascii="Wingdings" w:hAnsi="Wingdings"/>
        </w:rPr>
        <w:t></w:t>
      </w:r>
      <w:r>
        <w:t xml:space="preserve"> Паспорт федерального проекта "Патриотическое воспитание граждан Российской</w:t>
      </w:r>
      <w:r>
        <w:rPr>
          <w:spacing w:val="-57"/>
        </w:rPr>
        <w:t xml:space="preserve"> </w:t>
      </w:r>
      <w:r>
        <w:t>Федерации".</w:t>
      </w:r>
      <w:r>
        <w:rPr>
          <w:spacing w:val="-1"/>
        </w:rPr>
        <w:t xml:space="preserve"> </w:t>
      </w:r>
      <w:hyperlink r:id="rId7">
        <w:r>
          <w:rPr>
            <w:b/>
            <w:color w:val="6C90C0"/>
            <w:u w:val="thick" w:color="6C90C0"/>
          </w:rPr>
          <w:t>Ознакомиться</w:t>
        </w:r>
      </w:hyperlink>
    </w:p>
    <w:p w:rsidR="00167338" w:rsidRDefault="0026003B">
      <w:pPr>
        <w:pStyle w:val="a3"/>
        <w:spacing w:before="19"/>
        <w:ind w:right="357" w:firstLine="60"/>
      </w:pPr>
      <w:r>
        <w:rPr>
          <w:rFonts w:ascii="Wingdings" w:hAnsi="Wingdings"/>
        </w:rPr>
        <w:t></w:t>
      </w:r>
      <w:r>
        <w:t xml:space="preserve"> Региональный план мероприятий по поддержке и развитию деятельности советников</w:t>
      </w:r>
      <w:r>
        <w:rPr>
          <w:spacing w:val="-57"/>
        </w:rPr>
        <w:t xml:space="preserve"> </w:t>
      </w:r>
      <w:r>
        <w:t>по воспитанию и взаимодействию с детскими общественными объединениями,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координаторов</w:t>
      </w:r>
      <w:r>
        <w:rPr>
          <w:spacing w:val="-1"/>
        </w:rPr>
        <w:t xml:space="preserve"> </w:t>
      </w:r>
      <w:r>
        <w:t>Всероссийского проекта</w:t>
      </w:r>
      <w:r>
        <w:rPr>
          <w:spacing w:val="-1"/>
        </w:rPr>
        <w:t xml:space="preserve"> </w:t>
      </w:r>
      <w:r>
        <w:t>"Навигаторы</w:t>
      </w:r>
    </w:p>
    <w:p w:rsidR="00167338" w:rsidRDefault="0026003B">
      <w:pPr>
        <w:spacing w:line="275" w:lineRule="exact"/>
        <w:ind w:left="102"/>
        <w:rPr>
          <w:b/>
          <w:sz w:val="24"/>
        </w:rPr>
      </w:pPr>
      <w:proofErr w:type="spellStart"/>
      <w:r>
        <w:rPr>
          <w:sz w:val="24"/>
        </w:rPr>
        <w:t>детства".</w:t>
      </w:r>
      <w:hyperlink r:id="rId8">
        <w:r>
          <w:rPr>
            <w:b/>
            <w:color w:val="6C90C0"/>
            <w:sz w:val="24"/>
            <w:u w:val="thick" w:color="6C90C0"/>
          </w:rPr>
          <w:t>Ознакомиться</w:t>
        </w:r>
        <w:proofErr w:type="spellEnd"/>
      </w:hyperlink>
    </w:p>
    <w:p w:rsidR="00167338" w:rsidRDefault="0026003B">
      <w:pPr>
        <w:ind w:left="102" w:right="3399"/>
        <w:rPr>
          <w:b/>
          <w:sz w:val="24"/>
        </w:rPr>
      </w:pPr>
      <w:r>
        <w:rPr>
          <w:rFonts w:ascii="Wingdings" w:hAnsi="Wingdings"/>
          <w:sz w:val="24"/>
        </w:rPr>
        <w:t></w:t>
      </w:r>
      <w:r>
        <w:rPr>
          <w:sz w:val="24"/>
        </w:rPr>
        <w:t xml:space="preserve"> </w:t>
      </w:r>
      <w:r>
        <w:rPr>
          <w:color w:val="2C2E31"/>
          <w:sz w:val="28"/>
        </w:rPr>
        <w:t>Проект «Навигаторы детства» в Нижегородской</w:t>
      </w:r>
      <w:r>
        <w:rPr>
          <w:color w:val="2C2E31"/>
          <w:spacing w:val="-67"/>
          <w:sz w:val="28"/>
        </w:rPr>
        <w:t xml:space="preserve"> </w:t>
      </w:r>
      <w:r>
        <w:rPr>
          <w:color w:val="2C2E31"/>
          <w:sz w:val="28"/>
        </w:rPr>
        <w:t>области:</w:t>
      </w:r>
      <w:r>
        <w:rPr>
          <w:color w:val="2C2E31"/>
          <w:spacing w:val="-1"/>
          <w:sz w:val="28"/>
        </w:rPr>
        <w:t xml:space="preserve"> </w:t>
      </w:r>
      <w:hyperlink r:id="rId9">
        <w:r>
          <w:rPr>
            <w:b/>
            <w:color w:val="DF733D"/>
            <w:sz w:val="24"/>
            <w:u w:val="thick" w:color="DF733D"/>
          </w:rPr>
          <w:t>https://www.association52.org/navigatory52</w:t>
        </w:r>
      </w:hyperlink>
    </w:p>
    <w:p w:rsidR="00167338" w:rsidRDefault="00167338">
      <w:pPr>
        <w:pStyle w:val="a3"/>
        <w:ind w:left="0"/>
        <w:rPr>
          <w:b/>
          <w:sz w:val="21"/>
        </w:rPr>
      </w:pPr>
    </w:p>
    <w:p w:rsidR="00167338" w:rsidRDefault="0026003B">
      <w:pPr>
        <w:spacing w:before="90"/>
        <w:ind w:left="102" w:right="637"/>
        <w:rPr>
          <w:sz w:val="24"/>
        </w:rPr>
      </w:pPr>
      <w:r>
        <w:rPr>
          <w:b/>
          <w:sz w:val="24"/>
        </w:rPr>
        <w:t xml:space="preserve">Главная задача советника </w:t>
      </w:r>
      <w:r>
        <w:rPr>
          <w:sz w:val="24"/>
        </w:rPr>
        <w:t>- быть проводником федеральных инициатив и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команде:</w:t>
      </w:r>
    </w:p>
    <w:p w:rsidR="00167338" w:rsidRDefault="0026003B">
      <w:pPr>
        <w:pStyle w:val="a3"/>
      </w:pPr>
      <w:r>
        <w:t>с</w:t>
      </w:r>
      <w:r>
        <w:rPr>
          <w:spacing w:val="-3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Ветровой</w:t>
      </w:r>
      <w:r>
        <w:rPr>
          <w:spacing w:val="-1"/>
        </w:rPr>
        <w:t xml:space="preserve"> </w:t>
      </w:r>
      <w:r>
        <w:t>Еленой Николаевной,</w:t>
      </w:r>
    </w:p>
    <w:p w:rsidR="00167338" w:rsidRDefault="0026003B">
      <w:pPr>
        <w:pStyle w:val="a3"/>
        <w:ind w:right="1734"/>
      </w:pPr>
      <w:r>
        <w:t>с заместителем директора по воспитательной работе – Титовой Натальей Павловной,</w:t>
      </w:r>
    </w:p>
    <w:p w:rsidR="0026003B" w:rsidRDefault="0026003B" w:rsidP="0026003B">
      <w:pPr>
        <w:pStyle w:val="a3"/>
        <w:ind w:right="214"/>
      </w:pPr>
      <w:r>
        <w:t xml:space="preserve">с социальным педагогом – Фроловой Наталией Вадимовной и Егоровой Марией Сергеевной </w:t>
      </w:r>
    </w:p>
    <w:p w:rsidR="00167338" w:rsidRDefault="0026003B">
      <w:pPr>
        <w:pStyle w:val="a3"/>
        <w:ind w:right="3203"/>
      </w:pPr>
      <w:r>
        <w:t>с</w:t>
      </w:r>
      <w:r>
        <w:rPr>
          <w:spacing w:val="-2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Волковой Татьяной Андреевной,</w:t>
      </w:r>
    </w:p>
    <w:p w:rsidR="00167338" w:rsidRDefault="0026003B">
      <w:pPr>
        <w:pStyle w:val="a3"/>
      </w:pPr>
      <w:r>
        <w:t>с педагогом-организатором</w:t>
      </w:r>
      <w:r>
        <w:rPr>
          <w:spacing w:val="-3"/>
        </w:rPr>
        <w:t xml:space="preserve"> </w:t>
      </w:r>
      <w:r>
        <w:t>Ильиной</w:t>
      </w:r>
      <w:r>
        <w:rPr>
          <w:spacing w:val="-3"/>
        </w:rPr>
        <w:t xml:space="preserve"> </w:t>
      </w:r>
      <w:r>
        <w:t>Еленой</w:t>
      </w:r>
      <w:r>
        <w:rPr>
          <w:spacing w:val="-3"/>
        </w:rPr>
        <w:t xml:space="preserve"> </w:t>
      </w:r>
      <w:r>
        <w:t>Олеговной,</w:t>
      </w:r>
    </w:p>
    <w:p w:rsidR="00167338" w:rsidRDefault="0026003B">
      <w:pPr>
        <w:pStyle w:val="a3"/>
      </w:pPr>
      <w:r>
        <w:t>с</w:t>
      </w:r>
      <w:r>
        <w:rPr>
          <w:spacing w:val="-5"/>
        </w:rPr>
        <w:t xml:space="preserve"> </w:t>
      </w:r>
      <w:r>
        <w:t>председателями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объединений,</w:t>
      </w:r>
    </w:p>
    <w:p w:rsidR="00167338" w:rsidRPr="0026003B" w:rsidRDefault="0026003B" w:rsidP="0026003B">
      <w:pPr>
        <w:tabs>
          <w:tab w:val="left" w:pos="821"/>
          <w:tab w:val="left" w:pos="822"/>
        </w:tabs>
        <w:rPr>
          <w:sz w:val="24"/>
        </w:rPr>
      </w:pPr>
      <w:r>
        <w:rPr>
          <w:sz w:val="24"/>
          <w:szCs w:val="24"/>
        </w:rPr>
        <w:t xml:space="preserve">  </w:t>
      </w:r>
      <w:r w:rsidRPr="0026003B">
        <w:rPr>
          <w:sz w:val="24"/>
        </w:rPr>
        <w:t>с</w:t>
      </w:r>
      <w:r w:rsidRPr="0026003B">
        <w:rPr>
          <w:spacing w:val="-4"/>
          <w:sz w:val="24"/>
        </w:rPr>
        <w:t xml:space="preserve"> </w:t>
      </w:r>
      <w:r w:rsidRPr="0026003B">
        <w:rPr>
          <w:sz w:val="24"/>
        </w:rPr>
        <w:t>классными</w:t>
      </w:r>
      <w:r w:rsidRPr="0026003B">
        <w:rPr>
          <w:spacing w:val="-2"/>
          <w:sz w:val="24"/>
        </w:rPr>
        <w:t xml:space="preserve"> </w:t>
      </w:r>
      <w:r w:rsidRPr="0026003B">
        <w:rPr>
          <w:sz w:val="24"/>
        </w:rPr>
        <w:t>руководителями</w:t>
      </w:r>
      <w:r w:rsidRPr="0026003B">
        <w:rPr>
          <w:spacing w:val="1"/>
          <w:sz w:val="24"/>
        </w:rPr>
        <w:t xml:space="preserve"> </w:t>
      </w:r>
      <w:r w:rsidRPr="0026003B">
        <w:rPr>
          <w:sz w:val="24"/>
        </w:rPr>
        <w:t>1-11</w:t>
      </w:r>
      <w:r w:rsidRPr="0026003B">
        <w:rPr>
          <w:spacing w:val="-3"/>
          <w:sz w:val="24"/>
        </w:rPr>
        <w:t xml:space="preserve"> </w:t>
      </w:r>
      <w:r w:rsidRPr="0026003B">
        <w:rPr>
          <w:sz w:val="24"/>
        </w:rPr>
        <w:t>классов.</w:t>
      </w:r>
    </w:p>
    <w:sectPr w:rsidR="00167338" w:rsidRPr="0026003B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C38"/>
    <w:multiLevelType w:val="hybridMultilevel"/>
    <w:tmpl w:val="A6B89522"/>
    <w:lvl w:ilvl="0" w:tplc="CEA8A7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1AC9E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0E07C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830BE7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AF446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10A336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C60FA8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A685AA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BA6918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38"/>
    <w:rsid w:val="00167338"/>
    <w:rsid w:val="0026003B"/>
    <w:rsid w:val="006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8269-C38E-4D68-8A76-C170899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um165nn.ru/DswMedia/regional-nyiyplanmeropriyati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um165nn.ru/DswMedia/pasportfederal-nogoproek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ets-adm.ru/administratsiya-rayona/struktura-administratsii/informatsionnye-materialy/vserossiyskiy-konkurs-navigatory-detst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sociation52.org/navigatory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2023-09-18T06:31:00Z</dcterms:created>
  <dcterms:modified xsi:type="dcterms:W3CDTF">2023-09-18T06:31:00Z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