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86" w:rsidRPr="006C5A86" w:rsidRDefault="00BF6BCA" w:rsidP="006C5A86">
      <w:pPr>
        <w:spacing w:line="240" w:lineRule="auto"/>
        <w:jc w:val="both"/>
      </w:pPr>
      <w:r w:rsidRPr="006C5A86">
        <w:tab/>
      </w:r>
    </w:p>
    <w:p w:rsidR="006C5A86" w:rsidRDefault="006C5A86" w:rsidP="006C5A8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C5A86" w:rsidRDefault="006C5A86" w:rsidP="006C5A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A86" w:rsidRDefault="006C5A86" w:rsidP="006C5A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A86" w:rsidRDefault="006C5A86" w:rsidP="006C5A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автономное общеобразовательное учреждение</w:t>
      </w:r>
    </w:p>
    <w:p w:rsidR="006C5A86" w:rsidRDefault="006C5A86" w:rsidP="006C5A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"Школа № 59"</w:t>
      </w:r>
    </w:p>
    <w:p w:rsidR="006C5A86" w:rsidRDefault="006C5A86" w:rsidP="006C5A8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6C5A86" w:rsidRDefault="006C5A86" w:rsidP="006C5A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A86" w:rsidRDefault="006C5A86" w:rsidP="006C5A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A86" w:rsidRDefault="006C5A86" w:rsidP="006C5A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A86" w:rsidRDefault="006C5A86" w:rsidP="006C5A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A86" w:rsidRDefault="006C5A86" w:rsidP="006C5A8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C5A86" w:rsidRPr="00EF4460" w:rsidRDefault="006C5A86" w:rsidP="006C5A8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«Подготовка к ЕГЭ по обществознанию»</w:t>
      </w:r>
      <w:r w:rsidRPr="00EF4460">
        <w:rPr>
          <w:rFonts w:ascii="Times New Roman" w:hAnsi="Times New Roman"/>
          <w:b/>
          <w:sz w:val="28"/>
          <w:szCs w:val="28"/>
        </w:rPr>
        <w:t xml:space="preserve"> </w:t>
      </w:r>
    </w:p>
    <w:p w:rsidR="006C5A86" w:rsidRPr="006C5A86" w:rsidRDefault="006C5A86" w:rsidP="006C5A8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C5A86">
        <w:rPr>
          <w:rFonts w:ascii="Times New Roman" w:hAnsi="Times New Roman"/>
          <w:sz w:val="28"/>
          <w:szCs w:val="28"/>
        </w:rPr>
        <w:t xml:space="preserve">для проведения ИГЗ с учащимися 11 класса </w:t>
      </w:r>
    </w:p>
    <w:p w:rsidR="006C5A86" w:rsidRDefault="006C5A86" w:rsidP="006C5A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C5A86" w:rsidRDefault="006C5A86" w:rsidP="006C5A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C5A86" w:rsidRDefault="006C5A86" w:rsidP="006C5A8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C5A86" w:rsidRDefault="006C5A86" w:rsidP="006C5A8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5A86" w:rsidRDefault="006C5A86" w:rsidP="006C5A8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5A86" w:rsidRDefault="006C5A86" w:rsidP="006C5A8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Pr="004C69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6C5A86" w:rsidRDefault="00C23090" w:rsidP="006C5A8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Никольская Ю.В.</w:t>
      </w:r>
      <w:r w:rsidR="006C5A86">
        <w:rPr>
          <w:rFonts w:ascii="Times New Roman" w:hAnsi="Times New Roman"/>
          <w:sz w:val="28"/>
          <w:szCs w:val="28"/>
        </w:rPr>
        <w:t>, учитель истории</w:t>
      </w:r>
    </w:p>
    <w:p w:rsidR="006C5A86" w:rsidRDefault="006C5A86" w:rsidP="006C5A86">
      <w:pPr>
        <w:jc w:val="right"/>
        <w:rPr>
          <w:rFonts w:ascii="Times New Roman" w:hAnsi="Times New Roman"/>
          <w:sz w:val="28"/>
          <w:szCs w:val="28"/>
        </w:rPr>
      </w:pPr>
    </w:p>
    <w:p w:rsidR="006C5A86" w:rsidRDefault="006C5A86" w:rsidP="006C5A86">
      <w:pPr>
        <w:jc w:val="right"/>
        <w:rPr>
          <w:rFonts w:ascii="Times New Roman" w:hAnsi="Times New Roman"/>
          <w:sz w:val="28"/>
          <w:szCs w:val="28"/>
        </w:rPr>
      </w:pPr>
    </w:p>
    <w:p w:rsidR="006C5A86" w:rsidRDefault="006C5A86" w:rsidP="006C5A86">
      <w:pPr>
        <w:jc w:val="right"/>
        <w:rPr>
          <w:rFonts w:ascii="Times New Roman" w:hAnsi="Times New Roman"/>
          <w:sz w:val="28"/>
          <w:szCs w:val="28"/>
        </w:rPr>
      </w:pPr>
    </w:p>
    <w:p w:rsidR="006C5A86" w:rsidRDefault="006C5A86" w:rsidP="006C5A86">
      <w:pPr>
        <w:jc w:val="right"/>
        <w:rPr>
          <w:rFonts w:ascii="Times New Roman" w:hAnsi="Times New Roman"/>
          <w:sz w:val="28"/>
          <w:szCs w:val="28"/>
        </w:rPr>
      </w:pPr>
    </w:p>
    <w:p w:rsidR="006C5A86" w:rsidRDefault="006C5A86" w:rsidP="006C5A86">
      <w:pPr>
        <w:jc w:val="right"/>
        <w:rPr>
          <w:rFonts w:ascii="Times New Roman" w:hAnsi="Times New Roman"/>
          <w:sz w:val="28"/>
          <w:szCs w:val="28"/>
        </w:rPr>
      </w:pPr>
    </w:p>
    <w:p w:rsidR="006C5A86" w:rsidRDefault="006C5A86" w:rsidP="006C5A86">
      <w:pPr>
        <w:jc w:val="right"/>
        <w:rPr>
          <w:rFonts w:ascii="Times New Roman" w:hAnsi="Times New Roman"/>
          <w:sz w:val="28"/>
          <w:szCs w:val="28"/>
        </w:rPr>
      </w:pPr>
    </w:p>
    <w:p w:rsidR="006C5A86" w:rsidRDefault="006C5A86" w:rsidP="006C5A86">
      <w:pPr>
        <w:jc w:val="right"/>
        <w:rPr>
          <w:rFonts w:ascii="Times New Roman" w:hAnsi="Times New Roman"/>
          <w:sz w:val="28"/>
          <w:szCs w:val="28"/>
        </w:rPr>
      </w:pPr>
    </w:p>
    <w:p w:rsidR="006C5A86" w:rsidRDefault="006C5A86" w:rsidP="006C5A86">
      <w:pPr>
        <w:jc w:val="right"/>
        <w:rPr>
          <w:rFonts w:ascii="Times New Roman" w:hAnsi="Times New Roman"/>
          <w:sz w:val="28"/>
          <w:szCs w:val="28"/>
        </w:rPr>
      </w:pPr>
    </w:p>
    <w:p w:rsidR="006C5A86" w:rsidRDefault="006C5A86" w:rsidP="006C5A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C5A86" w:rsidRDefault="006C5A86" w:rsidP="006C5A8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C692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Нижний </w:t>
      </w:r>
      <w:r w:rsidRPr="004C6922">
        <w:rPr>
          <w:rFonts w:ascii="Times New Roman" w:hAnsi="Times New Roman"/>
          <w:sz w:val="28"/>
          <w:szCs w:val="28"/>
        </w:rPr>
        <w:t>Новгород</w:t>
      </w:r>
    </w:p>
    <w:p w:rsidR="006C5A86" w:rsidRDefault="006C5A86" w:rsidP="006C5A8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C230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C23090" w:rsidRDefault="00C23090" w:rsidP="006C5A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23090" w:rsidRDefault="00C23090" w:rsidP="006C5A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23090" w:rsidRDefault="00C23090" w:rsidP="006C5A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23090" w:rsidRDefault="00C23090" w:rsidP="006C5A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23090" w:rsidRDefault="00C23090" w:rsidP="006C5A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23090" w:rsidRDefault="00C23090" w:rsidP="006C5A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23090" w:rsidRDefault="00C23090" w:rsidP="006C5A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23090" w:rsidRDefault="00C23090" w:rsidP="006C5A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23090" w:rsidRDefault="00C23090" w:rsidP="006C5A8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F6BCA" w:rsidRPr="006C5A86" w:rsidRDefault="00BF6BCA" w:rsidP="006C5A86">
      <w:pPr>
        <w:spacing w:line="240" w:lineRule="auto"/>
        <w:jc w:val="both"/>
      </w:pPr>
    </w:p>
    <w:p w:rsidR="00566452" w:rsidRPr="006C5A86" w:rsidRDefault="00566452" w:rsidP="006C5A86">
      <w:pPr>
        <w:pStyle w:val="20"/>
        <w:shd w:val="clear" w:color="auto" w:fill="auto"/>
        <w:spacing w:line="360" w:lineRule="auto"/>
        <w:ind w:firstLine="220"/>
        <w:jc w:val="both"/>
        <w:rPr>
          <w:sz w:val="24"/>
          <w:szCs w:val="24"/>
        </w:rPr>
      </w:pPr>
      <w:r w:rsidRPr="006C5A86">
        <w:rPr>
          <w:sz w:val="24"/>
          <w:szCs w:val="24"/>
        </w:rPr>
        <w:t>Программа курса "Подготовка к ЕГЭ по обществознанию" предназначена для учащихся 11 класса, мотивированных на сдачу вступительного экзамена в форме ЕГЭ и рассчитана на 34 часа. Составл</w:t>
      </w:r>
      <w:r w:rsidRPr="006C5A86">
        <w:rPr>
          <w:sz w:val="24"/>
          <w:szCs w:val="24"/>
        </w:rPr>
        <w:t>е</w:t>
      </w:r>
      <w:r w:rsidRPr="006C5A86">
        <w:rPr>
          <w:sz w:val="24"/>
          <w:szCs w:val="24"/>
        </w:rPr>
        <w:t>на на основе спецификации контрольных измерительных материалов для проведения единого гос</w:t>
      </w:r>
      <w:r w:rsidRPr="006C5A86">
        <w:rPr>
          <w:sz w:val="24"/>
          <w:szCs w:val="24"/>
        </w:rPr>
        <w:t>у</w:t>
      </w:r>
      <w:r w:rsidRPr="006C5A86">
        <w:rPr>
          <w:sz w:val="24"/>
          <w:szCs w:val="24"/>
        </w:rPr>
        <w:t>дарственного экзамена по обществознанию</w:t>
      </w:r>
      <w:r w:rsidR="006C5A86" w:rsidRPr="006C5A86">
        <w:rPr>
          <w:sz w:val="24"/>
          <w:szCs w:val="24"/>
        </w:rPr>
        <w:t>,  федерального государственного стандарта и примерной  программы по обществознанию (см. Примерная программа среднего (полного) общего образования по обществознанию. Базовый уровень./ Сборник нормативных документов. Обществознание /сост. Э.Д.Днепров, А.Г.Аркадьев. -  М.: Дрофа, 2008).</w:t>
      </w:r>
      <w:r w:rsidRPr="006C5A86">
        <w:rPr>
          <w:sz w:val="24"/>
          <w:szCs w:val="24"/>
        </w:rPr>
        <w:t xml:space="preserve">. </w:t>
      </w:r>
    </w:p>
    <w:p w:rsidR="00566452" w:rsidRPr="006C5A86" w:rsidRDefault="00566452" w:rsidP="00205D21">
      <w:pPr>
        <w:pStyle w:val="20"/>
        <w:shd w:val="clear" w:color="auto" w:fill="auto"/>
        <w:tabs>
          <w:tab w:val="left" w:pos="202"/>
        </w:tabs>
        <w:spacing w:line="360" w:lineRule="auto"/>
        <w:jc w:val="both"/>
        <w:rPr>
          <w:sz w:val="24"/>
          <w:szCs w:val="24"/>
        </w:rPr>
      </w:pPr>
      <w:bookmarkStart w:id="0" w:name="bookmark1"/>
    </w:p>
    <w:p w:rsidR="00566452" w:rsidRPr="006C5A86" w:rsidRDefault="00566452" w:rsidP="00205D21">
      <w:pPr>
        <w:pStyle w:val="20"/>
        <w:shd w:val="clear" w:color="auto" w:fill="auto"/>
        <w:tabs>
          <w:tab w:val="left" w:pos="202"/>
        </w:tabs>
        <w:spacing w:line="360" w:lineRule="auto"/>
        <w:rPr>
          <w:b/>
          <w:sz w:val="24"/>
          <w:szCs w:val="24"/>
        </w:rPr>
      </w:pPr>
      <w:r w:rsidRPr="006C5A86">
        <w:rPr>
          <w:b/>
          <w:sz w:val="24"/>
          <w:szCs w:val="24"/>
        </w:rPr>
        <w:t>Ожидаемые результаты:</w:t>
      </w:r>
      <w:bookmarkEnd w:id="0"/>
    </w:p>
    <w:p w:rsidR="00566452" w:rsidRPr="006C5A86" w:rsidRDefault="00566452" w:rsidP="00205D21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contextualSpacing/>
        <w:jc w:val="left"/>
        <w:rPr>
          <w:sz w:val="24"/>
          <w:szCs w:val="24"/>
        </w:rPr>
      </w:pPr>
      <w:r w:rsidRPr="006C5A86">
        <w:rPr>
          <w:sz w:val="24"/>
          <w:szCs w:val="24"/>
        </w:rPr>
        <w:t>Систематизация и углубление теоретических знаний учащихся по ключевым позициям курса;</w:t>
      </w:r>
    </w:p>
    <w:p w:rsidR="00566452" w:rsidRPr="006C5A86" w:rsidRDefault="00566452" w:rsidP="00205D21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contextualSpacing/>
        <w:jc w:val="left"/>
        <w:rPr>
          <w:sz w:val="24"/>
          <w:szCs w:val="24"/>
        </w:rPr>
      </w:pPr>
      <w:r w:rsidRPr="006C5A86">
        <w:rPr>
          <w:sz w:val="24"/>
          <w:szCs w:val="24"/>
        </w:rPr>
        <w:t>Ориентация учащегося в дидактических смыслах и психологических механизмах заданий (1 и 2 части); достижение определенной свободы в выборе темы эссе;</w:t>
      </w:r>
    </w:p>
    <w:p w:rsidR="00566452" w:rsidRPr="006C5A86" w:rsidRDefault="00566452" w:rsidP="00205D21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contextualSpacing/>
        <w:jc w:val="left"/>
        <w:rPr>
          <w:sz w:val="24"/>
          <w:szCs w:val="24"/>
        </w:rPr>
      </w:pPr>
      <w:r w:rsidRPr="006C5A86">
        <w:rPr>
          <w:sz w:val="24"/>
          <w:szCs w:val="24"/>
        </w:rPr>
        <w:t>Проявление компетентностей, позволяющих использовать приобретенные знания и умения в практической деятельности, преодоление психологических барьеров при подготовке к экзамену.</w:t>
      </w:r>
    </w:p>
    <w:p w:rsidR="00003971" w:rsidRPr="006C5A86" w:rsidRDefault="00003971" w:rsidP="00205D21">
      <w:pPr>
        <w:pStyle w:val="20"/>
        <w:shd w:val="clear" w:color="auto" w:fill="auto"/>
        <w:spacing w:line="360" w:lineRule="auto"/>
        <w:ind w:firstLine="600"/>
        <w:jc w:val="both"/>
        <w:rPr>
          <w:rStyle w:val="21"/>
        </w:rPr>
      </w:pPr>
    </w:p>
    <w:p w:rsidR="00003971" w:rsidRPr="006C5A86" w:rsidRDefault="00003971" w:rsidP="00205D21">
      <w:pPr>
        <w:pStyle w:val="20"/>
        <w:shd w:val="clear" w:color="auto" w:fill="auto"/>
        <w:spacing w:line="360" w:lineRule="auto"/>
        <w:ind w:firstLine="600"/>
        <w:jc w:val="both"/>
        <w:rPr>
          <w:sz w:val="24"/>
          <w:szCs w:val="24"/>
        </w:rPr>
      </w:pPr>
      <w:r w:rsidRPr="006C5A86">
        <w:rPr>
          <w:rStyle w:val="21"/>
        </w:rPr>
        <w:t>Требования к уровню подготовки выпускников, проверяемому на ЕГЭ</w:t>
      </w:r>
      <w:r w:rsidRPr="006C5A86">
        <w:rPr>
          <w:sz w:val="24"/>
          <w:szCs w:val="24"/>
        </w:rPr>
        <w:t xml:space="preserve"> </w:t>
      </w:r>
    </w:p>
    <w:p w:rsidR="00566452" w:rsidRPr="006C5A86" w:rsidRDefault="00566452" w:rsidP="00003971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6C5A86">
        <w:rPr>
          <w:sz w:val="24"/>
          <w:szCs w:val="24"/>
        </w:rPr>
        <w:t>В результате изучения обществознания (включая экономику и право) на базовом уровне ученик до</w:t>
      </w:r>
      <w:r w:rsidRPr="006C5A86">
        <w:rPr>
          <w:sz w:val="24"/>
          <w:szCs w:val="24"/>
        </w:rPr>
        <w:t>л</w:t>
      </w:r>
      <w:r w:rsidRPr="006C5A86">
        <w:rPr>
          <w:sz w:val="24"/>
          <w:szCs w:val="24"/>
        </w:rPr>
        <w:t>жен:</w:t>
      </w:r>
    </w:p>
    <w:p w:rsidR="00566452" w:rsidRPr="006C5A86" w:rsidRDefault="00566452" w:rsidP="00205D21">
      <w:pPr>
        <w:pStyle w:val="10"/>
        <w:keepNext/>
        <w:keepLines/>
        <w:shd w:val="clear" w:color="auto" w:fill="auto"/>
        <w:spacing w:before="0" w:line="360" w:lineRule="auto"/>
        <w:ind w:firstLine="600"/>
        <w:rPr>
          <w:sz w:val="24"/>
          <w:szCs w:val="24"/>
        </w:rPr>
      </w:pPr>
      <w:bookmarkStart w:id="1" w:name="bookmark3"/>
      <w:r w:rsidRPr="006C5A86">
        <w:rPr>
          <w:sz w:val="24"/>
          <w:szCs w:val="24"/>
        </w:rPr>
        <w:t>Знать/понимать</w:t>
      </w:r>
      <w:bookmarkEnd w:id="1"/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360" w:lineRule="auto"/>
        <w:ind w:firstLine="600"/>
        <w:jc w:val="both"/>
        <w:rPr>
          <w:sz w:val="24"/>
          <w:szCs w:val="24"/>
        </w:rPr>
      </w:pPr>
      <w:r w:rsidRPr="006C5A86">
        <w:rPr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360" w:lineRule="auto"/>
        <w:ind w:firstLine="600"/>
        <w:jc w:val="both"/>
        <w:rPr>
          <w:sz w:val="24"/>
          <w:szCs w:val="24"/>
        </w:rPr>
      </w:pPr>
      <w:r w:rsidRPr="006C5A86">
        <w:rPr>
          <w:sz w:val="24"/>
          <w:szCs w:val="24"/>
        </w:rPr>
        <w:t>тенденции развития общества в целом как сложной динамичной системы, а также важне</w:t>
      </w:r>
      <w:r w:rsidRPr="006C5A86">
        <w:rPr>
          <w:sz w:val="24"/>
          <w:szCs w:val="24"/>
        </w:rPr>
        <w:t>й</w:t>
      </w:r>
      <w:r w:rsidRPr="006C5A86">
        <w:rPr>
          <w:sz w:val="24"/>
          <w:szCs w:val="24"/>
        </w:rPr>
        <w:t>ших социальных институтов;</w:t>
      </w:r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360" w:lineRule="auto"/>
        <w:ind w:firstLine="600"/>
        <w:jc w:val="both"/>
        <w:rPr>
          <w:sz w:val="24"/>
          <w:szCs w:val="24"/>
        </w:rPr>
      </w:pPr>
      <w:r w:rsidRPr="006C5A86">
        <w:rPr>
          <w:sz w:val="24"/>
          <w:szCs w:val="24"/>
        </w:rPr>
        <w:t>необходимость регулирования общественных отношений, сущность социальных норм, м</w:t>
      </w:r>
      <w:r w:rsidRPr="006C5A86">
        <w:rPr>
          <w:sz w:val="24"/>
          <w:szCs w:val="24"/>
        </w:rPr>
        <w:t>е</w:t>
      </w:r>
      <w:r w:rsidRPr="006C5A86">
        <w:rPr>
          <w:sz w:val="24"/>
          <w:szCs w:val="24"/>
        </w:rPr>
        <w:t>ханизмы правового регулирования;</w:t>
      </w:r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360" w:lineRule="auto"/>
        <w:ind w:firstLine="600"/>
        <w:jc w:val="both"/>
        <w:rPr>
          <w:sz w:val="24"/>
          <w:szCs w:val="24"/>
        </w:rPr>
      </w:pPr>
      <w:r w:rsidRPr="006C5A86">
        <w:rPr>
          <w:sz w:val="24"/>
          <w:szCs w:val="24"/>
        </w:rPr>
        <w:t>особенности социально-гуманитарного познания.</w:t>
      </w:r>
    </w:p>
    <w:p w:rsidR="00566452" w:rsidRPr="006C5A86" w:rsidRDefault="00566452" w:rsidP="00205D21">
      <w:pPr>
        <w:pStyle w:val="10"/>
        <w:keepNext/>
        <w:keepLines/>
        <w:shd w:val="clear" w:color="auto" w:fill="auto"/>
        <w:spacing w:before="0" w:line="360" w:lineRule="auto"/>
        <w:ind w:firstLine="600"/>
        <w:rPr>
          <w:sz w:val="24"/>
          <w:szCs w:val="24"/>
        </w:rPr>
      </w:pPr>
      <w:bookmarkStart w:id="2" w:name="bookmark4"/>
      <w:r w:rsidRPr="006C5A86">
        <w:rPr>
          <w:sz w:val="24"/>
          <w:szCs w:val="24"/>
        </w:rPr>
        <w:t>Уметь:</w:t>
      </w:r>
      <w:bookmarkEnd w:id="2"/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1275"/>
        </w:tabs>
        <w:spacing w:line="360" w:lineRule="auto"/>
        <w:ind w:firstLine="600"/>
        <w:jc w:val="both"/>
        <w:rPr>
          <w:sz w:val="24"/>
          <w:szCs w:val="24"/>
        </w:rPr>
      </w:pPr>
      <w:r w:rsidRPr="006C5A86">
        <w:rPr>
          <w:rStyle w:val="22"/>
        </w:rPr>
        <w:t>характеризовать</w:t>
      </w:r>
      <w:r w:rsidRPr="006C5A86">
        <w:rPr>
          <w:sz w:val="24"/>
          <w:szCs w:val="24"/>
        </w:rPr>
        <w:t xml:space="preserve"> основные социальные объекты, выделяя их существенные признаки, закономерности развития;</w:t>
      </w:r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1275"/>
        </w:tabs>
        <w:spacing w:line="360" w:lineRule="auto"/>
        <w:ind w:firstLine="600"/>
        <w:jc w:val="both"/>
        <w:rPr>
          <w:sz w:val="24"/>
          <w:szCs w:val="24"/>
        </w:rPr>
      </w:pPr>
      <w:r w:rsidRPr="006C5A86">
        <w:rPr>
          <w:rStyle w:val="22"/>
        </w:rPr>
        <w:t>анализировать</w:t>
      </w:r>
      <w:r w:rsidRPr="006C5A86">
        <w:rPr>
          <w:sz w:val="24"/>
          <w:szCs w:val="24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</w:t>
      </w:r>
      <w:r w:rsidRPr="006C5A86">
        <w:rPr>
          <w:sz w:val="24"/>
          <w:szCs w:val="24"/>
        </w:rPr>
        <w:t>н</w:t>
      </w:r>
      <w:r w:rsidRPr="006C5A86">
        <w:rPr>
          <w:sz w:val="24"/>
          <w:szCs w:val="24"/>
        </w:rPr>
        <w:t>ных социальных явлений и обществоведческими терминами и понятиями;</w:t>
      </w:r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1275"/>
        </w:tabs>
        <w:spacing w:line="360" w:lineRule="auto"/>
        <w:ind w:firstLine="600"/>
        <w:jc w:val="both"/>
        <w:rPr>
          <w:sz w:val="24"/>
          <w:szCs w:val="24"/>
        </w:rPr>
      </w:pPr>
      <w:r w:rsidRPr="006C5A86">
        <w:rPr>
          <w:rStyle w:val="22"/>
        </w:rPr>
        <w:t>объяснять:</w:t>
      </w:r>
      <w:r w:rsidRPr="006C5A86">
        <w:rPr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</w:t>
      </w:r>
      <w:r w:rsidRPr="006C5A86">
        <w:rPr>
          <w:sz w:val="24"/>
          <w:szCs w:val="24"/>
        </w:rPr>
        <w:t>е</w:t>
      </w:r>
      <w:r w:rsidRPr="006C5A86">
        <w:rPr>
          <w:sz w:val="24"/>
          <w:szCs w:val="24"/>
        </w:rPr>
        <w:lastRenderedPageBreak/>
        <w:t>ства и природной среды, общества и культуры, взаимосвязи подсистем и элементов общества);</w:t>
      </w:r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1294"/>
        </w:tabs>
        <w:spacing w:line="360" w:lineRule="auto"/>
        <w:ind w:firstLine="580"/>
        <w:jc w:val="both"/>
        <w:rPr>
          <w:sz w:val="24"/>
          <w:szCs w:val="24"/>
        </w:rPr>
      </w:pPr>
      <w:r w:rsidRPr="006C5A86">
        <w:rPr>
          <w:rStyle w:val="22"/>
        </w:rPr>
        <w:t>раскрывать на примерах</w:t>
      </w:r>
      <w:r w:rsidRPr="006C5A86">
        <w:rPr>
          <w:sz w:val="24"/>
          <w:szCs w:val="24"/>
        </w:rPr>
        <w:t xml:space="preserve"> изученные теоретические положения и понятия социально-экономических и гуманитарных наук;</w:t>
      </w:r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1294"/>
        </w:tabs>
        <w:spacing w:line="360" w:lineRule="auto"/>
        <w:ind w:firstLine="580"/>
        <w:jc w:val="both"/>
        <w:rPr>
          <w:sz w:val="24"/>
          <w:szCs w:val="24"/>
        </w:rPr>
      </w:pPr>
      <w:r w:rsidRPr="006C5A86">
        <w:rPr>
          <w:rStyle w:val="22"/>
        </w:rPr>
        <w:t>осуществлять поиск</w:t>
      </w:r>
      <w:r w:rsidRPr="006C5A86">
        <w:rPr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</w:t>
      </w:r>
      <w:r w:rsidR="008823F7">
        <w:rPr>
          <w:sz w:val="24"/>
          <w:szCs w:val="24"/>
        </w:rPr>
        <w:t>игинальных текстов (</w:t>
      </w:r>
      <w:r w:rsidRPr="006C5A86">
        <w:rPr>
          <w:sz w:val="24"/>
          <w:szCs w:val="24"/>
        </w:rPr>
        <w:t>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1294"/>
        </w:tabs>
        <w:spacing w:line="360" w:lineRule="auto"/>
        <w:ind w:firstLine="580"/>
        <w:jc w:val="both"/>
        <w:rPr>
          <w:sz w:val="24"/>
          <w:szCs w:val="24"/>
        </w:rPr>
      </w:pPr>
      <w:r w:rsidRPr="006C5A86">
        <w:rPr>
          <w:rStyle w:val="22"/>
        </w:rPr>
        <w:t>оценивать</w:t>
      </w:r>
      <w:r w:rsidRPr="006C5A86">
        <w:rPr>
          <w:sz w:val="24"/>
          <w:szCs w:val="24"/>
        </w:rPr>
        <w:t xml:space="preserve"> действия субъектов социальной жизни, включая личности, группы, орган</w:t>
      </w:r>
      <w:r w:rsidRPr="006C5A86">
        <w:rPr>
          <w:sz w:val="24"/>
          <w:szCs w:val="24"/>
        </w:rPr>
        <w:t>и</w:t>
      </w:r>
      <w:r w:rsidRPr="006C5A86">
        <w:rPr>
          <w:sz w:val="24"/>
          <w:szCs w:val="24"/>
        </w:rPr>
        <w:t>зации, с точки зрения социальных норм, экономической рациональности;</w:t>
      </w:r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1294"/>
        </w:tabs>
        <w:spacing w:line="360" w:lineRule="auto"/>
        <w:ind w:firstLine="580"/>
        <w:jc w:val="both"/>
        <w:rPr>
          <w:sz w:val="24"/>
          <w:szCs w:val="24"/>
        </w:rPr>
      </w:pPr>
      <w:r w:rsidRPr="006C5A86">
        <w:rPr>
          <w:rStyle w:val="22"/>
        </w:rPr>
        <w:t>формулировать</w:t>
      </w:r>
      <w:r w:rsidRPr="006C5A86">
        <w:rPr>
          <w:sz w:val="24"/>
          <w:szCs w:val="24"/>
        </w:rPr>
        <w:t xml:space="preserve"> на основе приобретенных обществоведческих знаний собственные с</w:t>
      </w:r>
      <w:r w:rsidRPr="006C5A86">
        <w:rPr>
          <w:sz w:val="24"/>
          <w:szCs w:val="24"/>
        </w:rPr>
        <w:t>у</w:t>
      </w:r>
      <w:r w:rsidRPr="006C5A86">
        <w:rPr>
          <w:sz w:val="24"/>
          <w:szCs w:val="24"/>
        </w:rPr>
        <w:t>ждения и аргументы по определенным проблемам;</w:t>
      </w:r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1294"/>
        </w:tabs>
        <w:spacing w:line="360" w:lineRule="auto"/>
        <w:ind w:firstLine="580"/>
        <w:jc w:val="both"/>
        <w:rPr>
          <w:sz w:val="24"/>
          <w:szCs w:val="24"/>
        </w:rPr>
      </w:pPr>
      <w:r w:rsidRPr="006C5A86">
        <w:rPr>
          <w:rStyle w:val="22"/>
        </w:rPr>
        <w:t>подготовить</w:t>
      </w:r>
      <w:r w:rsidRPr="006C5A86">
        <w:rPr>
          <w:sz w:val="24"/>
          <w:szCs w:val="24"/>
        </w:rPr>
        <w:t xml:space="preserve"> устное выступление, творческую работу по социальной проблематике;</w:t>
      </w:r>
    </w:p>
    <w:p w:rsidR="00566452" w:rsidRPr="006C5A86" w:rsidRDefault="00566452" w:rsidP="00205D21">
      <w:pPr>
        <w:pStyle w:val="20"/>
        <w:numPr>
          <w:ilvl w:val="0"/>
          <w:numId w:val="3"/>
        </w:numPr>
        <w:shd w:val="clear" w:color="auto" w:fill="auto"/>
        <w:tabs>
          <w:tab w:val="left" w:pos="1294"/>
        </w:tabs>
        <w:spacing w:line="360" w:lineRule="auto"/>
        <w:ind w:firstLine="580"/>
        <w:jc w:val="both"/>
        <w:rPr>
          <w:sz w:val="24"/>
          <w:szCs w:val="24"/>
        </w:rPr>
      </w:pPr>
      <w:r w:rsidRPr="006C5A86">
        <w:rPr>
          <w:rStyle w:val="22"/>
        </w:rPr>
        <w:t>применять</w:t>
      </w:r>
      <w:r w:rsidRPr="006C5A86">
        <w:rPr>
          <w:sz w:val="24"/>
          <w:szCs w:val="24"/>
        </w:rPr>
        <w:t xml:space="preserve"> социально-экономические и гуманитарные </w:t>
      </w:r>
      <w:r w:rsidRPr="006C5A86">
        <w:rPr>
          <w:rStyle w:val="22"/>
        </w:rPr>
        <w:t>знания</w:t>
      </w:r>
      <w:r w:rsidRPr="006C5A86">
        <w:rPr>
          <w:sz w:val="24"/>
          <w:szCs w:val="24"/>
        </w:rPr>
        <w:t xml:space="preserve"> в процессе решения п</w:t>
      </w:r>
      <w:r w:rsidRPr="006C5A86">
        <w:rPr>
          <w:sz w:val="24"/>
          <w:szCs w:val="24"/>
        </w:rPr>
        <w:t>о</w:t>
      </w:r>
      <w:r w:rsidRPr="006C5A86">
        <w:rPr>
          <w:sz w:val="24"/>
          <w:szCs w:val="24"/>
        </w:rPr>
        <w:t>знавательных задач по актуальным социальным проблемам.</w:t>
      </w:r>
    </w:p>
    <w:p w:rsidR="00205D21" w:rsidRPr="006C5A86" w:rsidRDefault="00205D21" w:rsidP="00205D21">
      <w:pPr>
        <w:widowControl/>
        <w:autoSpaceDE w:val="0"/>
        <w:autoSpaceDN w:val="0"/>
        <w:adjustRightInd w:val="0"/>
        <w:spacing w:line="240" w:lineRule="auto"/>
        <w:ind w:left="720"/>
        <w:rPr>
          <w:rFonts w:ascii="TimesNewRoman,Bold" w:eastAsiaTheme="minorHAnsi" w:hAnsi="TimesNewRoman,Bold" w:cs="TimesNewRoman,Bold"/>
          <w:b/>
          <w:bCs/>
          <w:color w:val="auto"/>
          <w:lang w:eastAsia="en-US" w:bidi="ar-SA"/>
        </w:rPr>
      </w:pPr>
    </w:p>
    <w:p w:rsidR="00003971" w:rsidRPr="006C5A86" w:rsidRDefault="00003971" w:rsidP="006C5A86">
      <w:pPr>
        <w:pStyle w:val="10"/>
        <w:keepNext/>
        <w:keepLines/>
        <w:shd w:val="clear" w:color="auto" w:fill="auto"/>
        <w:tabs>
          <w:tab w:val="left" w:pos="903"/>
        </w:tabs>
        <w:spacing w:before="258" w:line="413" w:lineRule="exact"/>
        <w:ind w:left="600"/>
        <w:jc w:val="center"/>
        <w:rPr>
          <w:sz w:val="24"/>
          <w:szCs w:val="24"/>
        </w:rPr>
      </w:pPr>
      <w:bookmarkStart w:id="3" w:name="bookmark5"/>
      <w:r w:rsidRPr="006C5A86">
        <w:rPr>
          <w:sz w:val="24"/>
          <w:szCs w:val="24"/>
        </w:rPr>
        <w:t>Содержание тем учебного курса:</w:t>
      </w:r>
      <w:bookmarkEnd w:id="3"/>
    </w:p>
    <w:p w:rsidR="00003971" w:rsidRPr="006C5A86" w:rsidRDefault="00003971" w:rsidP="00205D21">
      <w:pPr>
        <w:widowControl/>
        <w:autoSpaceDE w:val="0"/>
        <w:autoSpaceDN w:val="0"/>
        <w:adjustRightInd w:val="0"/>
        <w:spacing w:line="240" w:lineRule="auto"/>
        <w:ind w:left="720"/>
        <w:rPr>
          <w:rFonts w:ascii="TimesNewRoman,Bold" w:eastAsiaTheme="minorHAnsi" w:hAnsi="TimesNewRoman,Bold" w:cs="TimesNewRoman,Bold"/>
          <w:b/>
          <w:bCs/>
          <w:color w:val="auto"/>
          <w:lang w:eastAsia="en-US" w:bidi="ar-SA"/>
        </w:rPr>
      </w:pPr>
    </w:p>
    <w:p w:rsidR="00003971" w:rsidRPr="001E1FD0" w:rsidRDefault="00003971" w:rsidP="006C5A86">
      <w:pPr>
        <w:pStyle w:val="10"/>
        <w:keepNext/>
        <w:keepLines/>
        <w:shd w:val="clear" w:color="auto" w:fill="auto"/>
        <w:tabs>
          <w:tab w:val="left" w:pos="898"/>
        </w:tabs>
        <w:spacing w:before="0" w:line="360" w:lineRule="auto"/>
        <w:rPr>
          <w:b w:val="0"/>
          <w:i/>
          <w:sz w:val="24"/>
          <w:szCs w:val="24"/>
        </w:rPr>
      </w:pPr>
      <w:bookmarkStart w:id="4" w:name="bookmark6"/>
      <w:r w:rsidRPr="001E1FD0">
        <w:rPr>
          <w:b w:val="0"/>
          <w:i/>
          <w:sz w:val="24"/>
          <w:szCs w:val="24"/>
        </w:rPr>
        <w:t>Введение. Единый государственный экзамен по обществознанию: структура и содержание экзам</w:t>
      </w:r>
      <w:r w:rsidRPr="001E1FD0">
        <w:rPr>
          <w:b w:val="0"/>
          <w:i/>
          <w:sz w:val="24"/>
          <w:szCs w:val="24"/>
        </w:rPr>
        <w:t>е</w:t>
      </w:r>
      <w:r w:rsidRPr="001E1FD0">
        <w:rPr>
          <w:b w:val="0"/>
          <w:i/>
          <w:sz w:val="24"/>
          <w:szCs w:val="24"/>
        </w:rPr>
        <w:t>национной работы</w:t>
      </w:r>
      <w:bookmarkEnd w:id="4"/>
      <w:r w:rsidRPr="001E1FD0">
        <w:rPr>
          <w:b w:val="0"/>
          <w:i/>
          <w:sz w:val="24"/>
          <w:szCs w:val="24"/>
        </w:rPr>
        <w:t xml:space="preserve"> (2 ч.)</w:t>
      </w:r>
    </w:p>
    <w:p w:rsidR="00003971" w:rsidRPr="006C5A86" w:rsidRDefault="00003971" w:rsidP="006C5A86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6C5A86">
        <w:rPr>
          <w:sz w:val="24"/>
          <w:szCs w:val="24"/>
        </w:rPr>
        <w:t>ЕГЭ и стандарты обществоведческого образования. Кодификатор. Спецификации. Демоверсия. Структура и содержание письменной 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ответом в КИМах ЕГЭ. Заполнение бланков (входной контроль).</w:t>
      </w:r>
    </w:p>
    <w:p w:rsidR="0098667B" w:rsidRPr="001E1FD0" w:rsidRDefault="008A7A8B" w:rsidP="006C5A86">
      <w:pPr>
        <w:pStyle w:val="20"/>
        <w:shd w:val="clear" w:color="auto" w:fill="auto"/>
        <w:spacing w:line="360" w:lineRule="auto"/>
        <w:jc w:val="both"/>
        <w:rPr>
          <w:b/>
          <w:i/>
          <w:sz w:val="24"/>
          <w:szCs w:val="24"/>
        </w:rPr>
      </w:pPr>
      <w:r w:rsidRPr="001E1FD0">
        <w:rPr>
          <w:rStyle w:val="21"/>
          <w:b w:val="0"/>
          <w:i/>
        </w:rPr>
        <w:t xml:space="preserve">Раздел </w:t>
      </w:r>
      <w:r w:rsidR="00003971" w:rsidRPr="001E1FD0">
        <w:rPr>
          <w:rStyle w:val="21"/>
          <w:b w:val="0"/>
          <w:i/>
        </w:rPr>
        <w:t xml:space="preserve">1. </w:t>
      </w:r>
      <w:r w:rsidR="0098667B" w:rsidRPr="001E1FD0">
        <w:rPr>
          <w:rStyle w:val="21"/>
          <w:b w:val="0"/>
          <w:i/>
        </w:rPr>
        <w:t>Человек и общество</w:t>
      </w:r>
      <w:r w:rsidR="00003971" w:rsidRPr="001E1FD0">
        <w:rPr>
          <w:rStyle w:val="21"/>
          <w:b w:val="0"/>
          <w:i/>
        </w:rPr>
        <w:t xml:space="preserve"> (6 ч.)</w:t>
      </w:r>
    </w:p>
    <w:p w:rsidR="0098667B" w:rsidRPr="006C5A86" w:rsidRDefault="0098667B" w:rsidP="006C5A86">
      <w:pPr>
        <w:pStyle w:val="20"/>
        <w:shd w:val="clear" w:color="auto" w:fill="auto"/>
        <w:spacing w:line="360" w:lineRule="auto"/>
        <w:jc w:val="both"/>
        <w:rPr>
          <w:bCs/>
          <w:sz w:val="24"/>
          <w:szCs w:val="24"/>
        </w:rPr>
      </w:pPr>
      <w:r w:rsidRPr="006C5A86">
        <w:rPr>
          <w:bCs/>
          <w:sz w:val="24"/>
          <w:szCs w:val="24"/>
        </w:rPr>
        <w:t>Природное и общественное в человеке. (Человек как результат биологической и социокультурной эволюции).</w:t>
      </w:r>
      <w:r w:rsidR="00166093">
        <w:rPr>
          <w:bCs/>
          <w:sz w:val="24"/>
          <w:szCs w:val="24"/>
        </w:rPr>
        <w:t xml:space="preserve"> </w:t>
      </w:r>
      <w:r w:rsidRPr="006C5A86">
        <w:rPr>
          <w:bCs/>
          <w:sz w:val="24"/>
          <w:szCs w:val="24"/>
        </w:rPr>
        <w:t>Мировоззрение, его виды и формы. Виды знаний. Понятие истины, её критерии. Мышл</w:t>
      </w:r>
      <w:r w:rsidRPr="006C5A86">
        <w:rPr>
          <w:bCs/>
          <w:sz w:val="24"/>
          <w:szCs w:val="24"/>
        </w:rPr>
        <w:t>е</w:t>
      </w:r>
      <w:r w:rsidRPr="006C5A86">
        <w:rPr>
          <w:bCs/>
          <w:sz w:val="24"/>
          <w:szCs w:val="24"/>
        </w:rPr>
        <w:t>ние и деятельность.</w:t>
      </w:r>
      <w:r w:rsidR="00166093">
        <w:rPr>
          <w:bCs/>
          <w:sz w:val="24"/>
          <w:szCs w:val="24"/>
        </w:rPr>
        <w:t xml:space="preserve"> </w:t>
      </w:r>
      <w:r w:rsidRPr="006C5A86">
        <w:rPr>
          <w:bCs/>
          <w:sz w:val="24"/>
          <w:szCs w:val="24"/>
        </w:rPr>
        <w:t>Потребности и интересы. Свобода и необходимость в человеческой дея</w:t>
      </w:r>
      <w:r w:rsidRPr="006C5A86">
        <w:rPr>
          <w:bCs/>
          <w:sz w:val="24"/>
          <w:szCs w:val="24"/>
        </w:rPr>
        <w:softHyphen/>
        <w:t>тельности. Свобода и ответственность.</w:t>
      </w:r>
      <w:r w:rsidR="00166093">
        <w:rPr>
          <w:bCs/>
          <w:sz w:val="24"/>
          <w:szCs w:val="24"/>
        </w:rPr>
        <w:t xml:space="preserve"> </w:t>
      </w:r>
      <w:r w:rsidRPr="006C5A86">
        <w:rPr>
          <w:bCs/>
          <w:sz w:val="24"/>
          <w:szCs w:val="24"/>
        </w:rPr>
        <w:t>Системное строение общества: элементы и под</w:t>
      </w:r>
      <w:r w:rsidRPr="006C5A86">
        <w:rPr>
          <w:bCs/>
          <w:sz w:val="24"/>
          <w:szCs w:val="24"/>
        </w:rPr>
        <w:softHyphen/>
        <w:t>системы. О</w:t>
      </w:r>
      <w:r w:rsidRPr="006C5A86">
        <w:rPr>
          <w:bCs/>
          <w:sz w:val="24"/>
          <w:szCs w:val="24"/>
        </w:rPr>
        <w:t>с</w:t>
      </w:r>
      <w:r w:rsidRPr="006C5A86">
        <w:rPr>
          <w:bCs/>
          <w:sz w:val="24"/>
          <w:szCs w:val="24"/>
        </w:rPr>
        <w:t>новные институты общества. Понятие культуры. Формы и разновидности культуры. Наука. Осно</w:t>
      </w:r>
      <w:r w:rsidRPr="006C5A86">
        <w:rPr>
          <w:bCs/>
          <w:sz w:val="24"/>
          <w:szCs w:val="24"/>
        </w:rPr>
        <w:t>в</w:t>
      </w:r>
      <w:r w:rsidRPr="006C5A86">
        <w:rPr>
          <w:bCs/>
          <w:sz w:val="24"/>
          <w:szCs w:val="24"/>
        </w:rPr>
        <w:t>ные особенности научного мышле</w:t>
      </w:r>
      <w:r w:rsidRPr="006C5A86">
        <w:rPr>
          <w:bCs/>
          <w:sz w:val="24"/>
          <w:szCs w:val="24"/>
        </w:rPr>
        <w:softHyphen/>
        <w:t>ния. Естественные и социально-гуманитарные науки. Образование, его значение для личности и обще</w:t>
      </w:r>
      <w:r w:rsidRPr="006C5A86">
        <w:rPr>
          <w:bCs/>
          <w:sz w:val="24"/>
          <w:szCs w:val="24"/>
        </w:rPr>
        <w:softHyphen/>
        <w:t>ства. Религия. Искусство. Мораль. Понятие общественного пр</w:t>
      </w:r>
      <w:r w:rsidRPr="006C5A86">
        <w:rPr>
          <w:bCs/>
          <w:sz w:val="24"/>
          <w:szCs w:val="24"/>
        </w:rPr>
        <w:t>о</w:t>
      </w:r>
      <w:r w:rsidRPr="006C5A86">
        <w:rPr>
          <w:bCs/>
          <w:sz w:val="24"/>
          <w:szCs w:val="24"/>
        </w:rPr>
        <w:t>гресса. Многовариантность общественного развития (типы обществ). Угрозы XXI в. (глобальные проблемы).</w:t>
      </w:r>
      <w:r w:rsidR="00003971" w:rsidRPr="006C5A86">
        <w:rPr>
          <w:bCs/>
          <w:sz w:val="24"/>
          <w:szCs w:val="24"/>
        </w:rPr>
        <w:t xml:space="preserve"> </w:t>
      </w:r>
      <w:r w:rsidR="00003971" w:rsidRPr="006C5A86">
        <w:rPr>
          <w:sz w:val="24"/>
          <w:szCs w:val="24"/>
        </w:rPr>
        <w:t>Тренинг по выполнению заданий по данному разделу.</w:t>
      </w:r>
    </w:p>
    <w:p w:rsidR="0098667B" w:rsidRPr="001E1FD0" w:rsidRDefault="008A7A8B" w:rsidP="006C5A86">
      <w:pPr>
        <w:pStyle w:val="20"/>
        <w:shd w:val="clear" w:color="auto" w:fill="auto"/>
        <w:spacing w:line="360" w:lineRule="auto"/>
        <w:jc w:val="both"/>
        <w:rPr>
          <w:rStyle w:val="21"/>
          <w:i/>
        </w:rPr>
      </w:pPr>
      <w:r w:rsidRPr="001E1FD0">
        <w:rPr>
          <w:rStyle w:val="21"/>
          <w:b w:val="0"/>
          <w:i/>
        </w:rPr>
        <w:lastRenderedPageBreak/>
        <w:t xml:space="preserve">Раздел </w:t>
      </w:r>
      <w:r w:rsidR="00003971" w:rsidRPr="001E1FD0">
        <w:rPr>
          <w:rStyle w:val="21"/>
          <w:b w:val="0"/>
          <w:i/>
        </w:rPr>
        <w:t xml:space="preserve">2. </w:t>
      </w:r>
      <w:r w:rsidR="0098667B" w:rsidRPr="001E1FD0">
        <w:rPr>
          <w:rStyle w:val="21"/>
          <w:b w:val="0"/>
          <w:i/>
        </w:rPr>
        <w:t>Социальные отношения</w:t>
      </w:r>
      <w:r w:rsidR="00003971" w:rsidRPr="001E1FD0">
        <w:rPr>
          <w:rStyle w:val="21"/>
          <w:b w:val="0"/>
          <w:i/>
        </w:rPr>
        <w:t xml:space="preserve"> (5 ч.)</w:t>
      </w:r>
    </w:p>
    <w:p w:rsidR="0098667B" w:rsidRPr="006C5A86" w:rsidRDefault="0098667B" w:rsidP="006C5A86">
      <w:pPr>
        <w:pStyle w:val="20"/>
        <w:shd w:val="clear" w:color="auto" w:fill="auto"/>
        <w:spacing w:line="360" w:lineRule="auto"/>
        <w:jc w:val="both"/>
        <w:rPr>
          <w:bCs/>
          <w:sz w:val="24"/>
          <w:szCs w:val="24"/>
        </w:rPr>
      </w:pPr>
      <w:r w:rsidRPr="006C5A86">
        <w:rPr>
          <w:bCs/>
          <w:sz w:val="24"/>
          <w:szCs w:val="24"/>
        </w:rPr>
        <w:t>Социальная стратификация и мобильность</w:t>
      </w:r>
      <w:r w:rsidR="008A7A8B" w:rsidRPr="006C5A86">
        <w:rPr>
          <w:bCs/>
          <w:sz w:val="24"/>
          <w:szCs w:val="24"/>
        </w:rPr>
        <w:t xml:space="preserve">. </w:t>
      </w:r>
      <w:r w:rsidRPr="006C5A86">
        <w:rPr>
          <w:bCs/>
          <w:sz w:val="24"/>
          <w:szCs w:val="24"/>
        </w:rPr>
        <w:t>Социальные группы</w:t>
      </w:r>
      <w:r w:rsidR="008A7A8B" w:rsidRPr="006C5A86">
        <w:rPr>
          <w:bCs/>
          <w:sz w:val="24"/>
          <w:szCs w:val="24"/>
        </w:rPr>
        <w:t xml:space="preserve">. </w:t>
      </w:r>
      <w:r w:rsidRPr="006C5A86">
        <w:rPr>
          <w:bCs/>
          <w:sz w:val="24"/>
          <w:szCs w:val="24"/>
        </w:rPr>
        <w:t>Молодёжь как социальная группа</w:t>
      </w:r>
      <w:r w:rsidR="008A7A8B" w:rsidRPr="006C5A86">
        <w:rPr>
          <w:bCs/>
          <w:sz w:val="24"/>
          <w:szCs w:val="24"/>
        </w:rPr>
        <w:t xml:space="preserve">. </w:t>
      </w:r>
      <w:r w:rsidRPr="006C5A86">
        <w:rPr>
          <w:bCs/>
          <w:sz w:val="24"/>
          <w:szCs w:val="24"/>
        </w:rPr>
        <w:t>Этнические общности</w:t>
      </w:r>
      <w:r w:rsidR="008A7A8B" w:rsidRPr="006C5A86">
        <w:rPr>
          <w:bCs/>
          <w:sz w:val="24"/>
          <w:szCs w:val="24"/>
        </w:rPr>
        <w:t xml:space="preserve">. </w:t>
      </w:r>
      <w:r w:rsidRPr="006C5A86">
        <w:rPr>
          <w:bCs/>
          <w:sz w:val="24"/>
          <w:szCs w:val="24"/>
        </w:rPr>
        <w:t>Межнациональные отношения, этносоциальные конфликты, пути их разр</w:t>
      </w:r>
      <w:r w:rsidRPr="006C5A86">
        <w:rPr>
          <w:bCs/>
          <w:sz w:val="24"/>
          <w:szCs w:val="24"/>
        </w:rPr>
        <w:t>е</w:t>
      </w:r>
      <w:r w:rsidRPr="006C5A86">
        <w:rPr>
          <w:bCs/>
          <w:sz w:val="24"/>
          <w:szCs w:val="24"/>
        </w:rPr>
        <w:t>шения</w:t>
      </w:r>
      <w:r w:rsidR="008A7A8B" w:rsidRPr="006C5A86">
        <w:rPr>
          <w:bCs/>
          <w:sz w:val="24"/>
          <w:szCs w:val="24"/>
        </w:rPr>
        <w:t xml:space="preserve">. </w:t>
      </w:r>
      <w:r w:rsidRPr="006C5A86">
        <w:rPr>
          <w:bCs/>
          <w:sz w:val="24"/>
          <w:szCs w:val="24"/>
        </w:rPr>
        <w:t>Конституционные принципы (основы) нацио</w:t>
      </w:r>
      <w:r w:rsidRPr="006C5A86">
        <w:rPr>
          <w:bCs/>
          <w:sz w:val="24"/>
          <w:szCs w:val="24"/>
        </w:rPr>
        <w:softHyphen/>
        <w:t>нальной политики в Российской Федерации</w:t>
      </w:r>
      <w:r w:rsidR="008A7A8B" w:rsidRPr="006C5A86">
        <w:rPr>
          <w:bCs/>
          <w:sz w:val="24"/>
          <w:szCs w:val="24"/>
        </w:rPr>
        <w:t xml:space="preserve">. </w:t>
      </w:r>
      <w:r w:rsidRPr="006C5A86">
        <w:rPr>
          <w:bCs/>
          <w:sz w:val="24"/>
          <w:szCs w:val="24"/>
        </w:rPr>
        <w:t>С</w:t>
      </w:r>
      <w:r w:rsidRPr="006C5A86">
        <w:rPr>
          <w:bCs/>
          <w:sz w:val="24"/>
          <w:szCs w:val="24"/>
        </w:rPr>
        <w:t>о</w:t>
      </w:r>
      <w:r w:rsidRPr="006C5A86">
        <w:rPr>
          <w:bCs/>
          <w:sz w:val="24"/>
          <w:szCs w:val="24"/>
        </w:rPr>
        <w:t>циальный конфликт</w:t>
      </w:r>
      <w:r w:rsidR="008A7A8B" w:rsidRPr="006C5A86">
        <w:rPr>
          <w:bCs/>
          <w:sz w:val="24"/>
          <w:szCs w:val="24"/>
        </w:rPr>
        <w:t xml:space="preserve">. </w:t>
      </w:r>
      <w:r w:rsidRPr="006C5A86">
        <w:rPr>
          <w:bCs/>
          <w:sz w:val="24"/>
          <w:szCs w:val="24"/>
        </w:rPr>
        <w:t>Виды социальных норм</w:t>
      </w:r>
      <w:r w:rsidR="008A7A8B" w:rsidRPr="006C5A86">
        <w:rPr>
          <w:bCs/>
          <w:sz w:val="24"/>
          <w:szCs w:val="24"/>
        </w:rPr>
        <w:t xml:space="preserve">. </w:t>
      </w:r>
      <w:r w:rsidRPr="006C5A86">
        <w:rPr>
          <w:bCs/>
          <w:sz w:val="24"/>
          <w:szCs w:val="24"/>
        </w:rPr>
        <w:t>Социальный контроль</w:t>
      </w:r>
      <w:r w:rsidR="008A7A8B" w:rsidRPr="006C5A86">
        <w:rPr>
          <w:bCs/>
          <w:sz w:val="24"/>
          <w:szCs w:val="24"/>
        </w:rPr>
        <w:t xml:space="preserve">. </w:t>
      </w:r>
      <w:r w:rsidRPr="006C5A86">
        <w:rPr>
          <w:bCs/>
          <w:sz w:val="24"/>
          <w:szCs w:val="24"/>
        </w:rPr>
        <w:t>Семья и брак</w:t>
      </w:r>
      <w:r w:rsidR="008A7A8B" w:rsidRPr="006C5A86">
        <w:rPr>
          <w:bCs/>
          <w:sz w:val="24"/>
          <w:szCs w:val="24"/>
        </w:rPr>
        <w:t xml:space="preserve">. </w:t>
      </w:r>
      <w:r w:rsidRPr="006C5A86">
        <w:rPr>
          <w:bCs/>
          <w:sz w:val="24"/>
          <w:szCs w:val="24"/>
        </w:rPr>
        <w:t>Отклоняющееся поведение и его типы</w:t>
      </w:r>
      <w:r w:rsidR="008A7A8B" w:rsidRPr="006C5A86">
        <w:rPr>
          <w:bCs/>
          <w:sz w:val="24"/>
          <w:szCs w:val="24"/>
        </w:rPr>
        <w:t xml:space="preserve">. </w:t>
      </w:r>
      <w:r w:rsidRPr="006C5A86">
        <w:rPr>
          <w:bCs/>
          <w:sz w:val="24"/>
          <w:szCs w:val="24"/>
        </w:rPr>
        <w:t>Социальная роль</w:t>
      </w:r>
      <w:r w:rsidR="008A7A8B" w:rsidRPr="006C5A86">
        <w:rPr>
          <w:bCs/>
          <w:sz w:val="24"/>
          <w:szCs w:val="24"/>
        </w:rPr>
        <w:t xml:space="preserve">. </w:t>
      </w:r>
      <w:r w:rsidRPr="006C5A86">
        <w:rPr>
          <w:bCs/>
          <w:sz w:val="24"/>
          <w:szCs w:val="24"/>
        </w:rPr>
        <w:t>Социализация индивида</w:t>
      </w:r>
      <w:r w:rsidR="008A7A8B" w:rsidRPr="006C5A86">
        <w:rPr>
          <w:bCs/>
          <w:sz w:val="24"/>
          <w:szCs w:val="24"/>
        </w:rPr>
        <w:t>.</w:t>
      </w:r>
      <w:r w:rsidR="00003971" w:rsidRPr="006C5A86">
        <w:rPr>
          <w:bCs/>
          <w:sz w:val="24"/>
          <w:szCs w:val="24"/>
        </w:rPr>
        <w:t xml:space="preserve"> </w:t>
      </w:r>
      <w:r w:rsidR="00003971" w:rsidRPr="006C5A86">
        <w:rPr>
          <w:sz w:val="24"/>
          <w:szCs w:val="24"/>
        </w:rPr>
        <w:t>Тренинг по выполнению заданий по данному разделу.</w:t>
      </w:r>
    </w:p>
    <w:p w:rsidR="008A7A8B" w:rsidRPr="001E1FD0" w:rsidRDefault="008A7A8B" w:rsidP="006C5A86">
      <w:pPr>
        <w:pStyle w:val="20"/>
        <w:shd w:val="clear" w:color="auto" w:fill="auto"/>
        <w:spacing w:line="360" w:lineRule="auto"/>
        <w:jc w:val="both"/>
        <w:rPr>
          <w:rStyle w:val="21"/>
          <w:i/>
        </w:rPr>
      </w:pPr>
      <w:r w:rsidRPr="001E1FD0">
        <w:rPr>
          <w:rStyle w:val="21"/>
          <w:b w:val="0"/>
          <w:i/>
        </w:rPr>
        <w:t xml:space="preserve">Раздел </w:t>
      </w:r>
      <w:r w:rsidR="00003971" w:rsidRPr="001E1FD0">
        <w:rPr>
          <w:rStyle w:val="21"/>
          <w:b w:val="0"/>
          <w:i/>
        </w:rPr>
        <w:t xml:space="preserve">3. </w:t>
      </w:r>
      <w:r w:rsidR="00BF6BCA" w:rsidRPr="001E1FD0">
        <w:rPr>
          <w:rStyle w:val="21"/>
          <w:b w:val="0"/>
          <w:i/>
        </w:rPr>
        <w:t>Политика (6 ч.)</w:t>
      </w:r>
    </w:p>
    <w:p w:rsidR="00166093" w:rsidRPr="006C5A86" w:rsidRDefault="00166093" w:rsidP="00166093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6C5A86">
        <w:rPr>
          <w:sz w:val="24"/>
          <w:szCs w:val="24"/>
        </w:rPr>
        <w:t>Понятие власти. Государство, его функции. Политическая система. Типология политических реж</w:t>
      </w:r>
      <w:r w:rsidRPr="006C5A86">
        <w:rPr>
          <w:sz w:val="24"/>
          <w:szCs w:val="24"/>
        </w:rPr>
        <w:t>и</w:t>
      </w:r>
      <w:r w:rsidRPr="006C5A86">
        <w:rPr>
          <w:sz w:val="24"/>
          <w:szCs w:val="24"/>
        </w:rPr>
        <w:t>мов. Демократия, её основные ценности и признаки. Гражданское общество и государство. Полит</w:t>
      </w:r>
      <w:r w:rsidRPr="006C5A86">
        <w:rPr>
          <w:sz w:val="24"/>
          <w:szCs w:val="24"/>
        </w:rPr>
        <w:t>и</w:t>
      </w:r>
      <w:r w:rsidRPr="006C5A86">
        <w:rPr>
          <w:sz w:val="24"/>
          <w:szCs w:val="24"/>
        </w:rPr>
        <w:t>ческая элита. Политические партии и движения. Средства массовой информации в политической системе. Избирательная кампания в Российской Федера</w:t>
      </w:r>
      <w:r w:rsidRPr="006C5A86">
        <w:rPr>
          <w:sz w:val="24"/>
          <w:szCs w:val="24"/>
        </w:rPr>
        <w:softHyphen/>
        <w:t>ции. Политический процесс. Политическое участие. Политическое лидерство. Органы государственной власти Российской Федерации. Федер</w:t>
      </w:r>
      <w:r w:rsidRPr="006C5A86">
        <w:rPr>
          <w:sz w:val="24"/>
          <w:szCs w:val="24"/>
        </w:rPr>
        <w:t>а</w:t>
      </w:r>
      <w:r w:rsidRPr="006C5A86">
        <w:rPr>
          <w:sz w:val="24"/>
          <w:szCs w:val="24"/>
        </w:rPr>
        <w:t>тивное устройство Российской Федера</w:t>
      </w:r>
      <w:r w:rsidRPr="006C5A86">
        <w:rPr>
          <w:sz w:val="24"/>
          <w:szCs w:val="24"/>
        </w:rPr>
        <w:softHyphen/>
        <w:t>ции. Тренинг по выполнению заданий по данному разделу.</w:t>
      </w:r>
    </w:p>
    <w:p w:rsidR="0098667B" w:rsidRPr="001E1FD0" w:rsidRDefault="0098667B" w:rsidP="006C5A86">
      <w:pPr>
        <w:pStyle w:val="20"/>
        <w:shd w:val="clear" w:color="auto" w:fill="auto"/>
        <w:spacing w:line="360" w:lineRule="auto"/>
        <w:jc w:val="both"/>
        <w:rPr>
          <w:rStyle w:val="21"/>
          <w:i/>
        </w:rPr>
      </w:pPr>
      <w:r w:rsidRPr="001E1FD0">
        <w:rPr>
          <w:rStyle w:val="21"/>
          <w:b w:val="0"/>
          <w:i/>
        </w:rPr>
        <w:t xml:space="preserve">Раздел </w:t>
      </w:r>
      <w:r w:rsidR="00003971" w:rsidRPr="001E1FD0">
        <w:rPr>
          <w:rStyle w:val="21"/>
          <w:b w:val="0"/>
          <w:i/>
        </w:rPr>
        <w:t xml:space="preserve">4. </w:t>
      </w:r>
      <w:r w:rsidR="00BF6BCA" w:rsidRPr="001E1FD0">
        <w:rPr>
          <w:rStyle w:val="21"/>
          <w:b w:val="0"/>
          <w:i/>
        </w:rPr>
        <w:t>Экономика (5 ч.)</w:t>
      </w:r>
      <w:r w:rsidR="00003971" w:rsidRPr="001E1FD0">
        <w:rPr>
          <w:rStyle w:val="21"/>
          <w:b w:val="0"/>
          <w:i/>
        </w:rPr>
        <w:t xml:space="preserve"> </w:t>
      </w:r>
    </w:p>
    <w:p w:rsidR="00166093" w:rsidRPr="006C5A86" w:rsidRDefault="00166093" w:rsidP="00166093">
      <w:pPr>
        <w:pStyle w:val="20"/>
        <w:shd w:val="clear" w:color="auto" w:fill="auto"/>
        <w:spacing w:line="360" w:lineRule="auto"/>
        <w:jc w:val="both"/>
        <w:rPr>
          <w:bCs/>
          <w:sz w:val="24"/>
          <w:szCs w:val="24"/>
        </w:rPr>
      </w:pPr>
      <w:r w:rsidRPr="006C5A86">
        <w:rPr>
          <w:bCs/>
          <w:sz w:val="24"/>
          <w:szCs w:val="24"/>
        </w:rPr>
        <w:t>Экономика и экономическая наука. Факторы производства и факторные доходы. Экономические системы. Рынок и рыночный механизм. Спрос и предло</w:t>
      </w:r>
      <w:r w:rsidRPr="006C5A86">
        <w:rPr>
          <w:bCs/>
          <w:sz w:val="24"/>
          <w:szCs w:val="24"/>
        </w:rPr>
        <w:softHyphen/>
        <w:t>жение.Постоянные и переменные затраты. Финансовые институты. Банковская система. Основные источники финансирования бизнеса. Ценные бумаги. Рынок труда. Безработица. Виды, причины и последствия инфляции. Экономический рост и развитие. Понятие ВВП. Роль государства в экономике. Налоги. Государственный бюджет. Мировая экономика. Рациональное экономическое поведение собст</w:t>
      </w:r>
      <w:r w:rsidRPr="006C5A86">
        <w:rPr>
          <w:bCs/>
          <w:sz w:val="24"/>
          <w:szCs w:val="24"/>
        </w:rPr>
        <w:softHyphen/>
        <w:t>венника, работника, потребителя, семь</w:t>
      </w:r>
      <w:r w:rsidRPr="006C5A86">
        <w:rPr>
          <w:bCs/>
          <w:sz w:val="24"/>
          <w:szCs w:val="24"/>
        </w:rPr>
        <w:t>я</w:t>
      </w:r>
      <w:r w:rsidRPr="006C5A86">
        <w:rPr>
          <w:bCs/>
          <w:sz w:val="24"/>
          <w:szCs w:val="24"/>
        </w:rPr>
        <w:t xml:space="preserve">нина, гражданина. </w:t>
      </w:r>
      <w:r w:rsidRPr="006C5A86">
        <w:rPr>
          <w:sz w:val="24"/>
          <w:szCs w:val="24"/>
        </w:rPr>
        <w:t>Тренинг по выполнению заданий по данному разделу.</w:t>
      </w:r>
    </w:p>
    <w:p w:rsidR="008A7A8B" w:rsidRPr="001E1FD0" w:rsidRDefault="008A7A8B" w:rsidP="006C5A86">
      <w:pPr>
        <w:pStyle w:val="20"/>
        <w:shd w:val="clear" w:color="auto" w:fill="auto"/>
        <w:spacing w:line="360" w:lineRule="auto"/>
        <w:jc w:val="both"/>
        <w:rPr>
          <w:rStyle w:val="21"/>
          <w:i/>
        </w:rPr>
      </w:pPr>
      <w:r w:rsidRPr="001E1FD0">
        <w:rPr>
          <w:rStyle w:val="21"/>
          <w:b w:val="0"/>
          <w:i/>
        </w:rPr>
        <w:t xml:space="preserve">Раздел </w:t>
      </w:r>
      <w:r w:rsidR="00003971" w:rsidRPr="001E1FD0">
        <w:rPr>
          <w:rStyle w:val="21"/>
          <w:b w:val="0"/>
          <w:i/>
        </w:rPr>
        <w:t xml:space="preserve">5. </w:t>
      </w:r>
      <w:r w:rsidRPr="001E1FD0">
        <w:rPr>
          <w:rStyle w:val="21"/>
          <w:b w:val="0"/>
          <w:i/>
        </w:rPr>
        <w:t>Право</w:t>
      </w:r>
      <w:r w:rsidR="00003971" w:rsidRPr="001E1FD0">
        <w:rPr>
          <w:rStyle w:val="21"/>
          <w:b w:val="0"/>
          <w:i/>
        </w:rPr>
        <w:t xml:space="preserve"> (5 ч.) </w:t>
      </w:r>
    </w:p>
    <w:p w:rsidR="008A7A8B" w:rsidRPr="006C5A86" w:rsidRDefault="008A7A8B" w:rsidP="006C5A86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6C5A86">
        <w:rPr>
          <w:sz w:val="24"/>
          <w:szCs w:val="24"/>
        </w:rPr>
        <w:t>Право в системе социальных норм.  Система российского права. Законотворческий процесс. Понятие и виды юридической ответственности. Конституция Российской Федерации. Основы конституцио</w:t>
      </w:r>
      <w:r w:rsidRPr="006C5A86">
        <w:rPr>
          <w:sz w:val="24"/>
          <w:szCs w:val="24"/>
        </w:rPr>
        <w:t>н</w:t>
      </w:r>
      <w:r w:rsidRPr="006C5A86">
        <w:rPr>
          <w:sz w:val="24"/>
          <w:szCs w:val="24"/>
        </w:rPr>
        <w:t>ного строя Российской Федерации. Законодательство Российской Федерации о вы</w:t>
      </w:r>
      <w:r w:rsidRPr="006C5A86">
        <w:rPr>
          <w:sz w:val="24"/>
          <w:szCs w:val="24"/>
        </w:rPr>
        <w:softHyphen/>
        <w:t>борах. Субъекты гражданского права. Организационно-правовые формы и правовой режим предпринимательской деятельности. Имущественные и неимущественные права. Порядок приёма на работу. Порядок з</w:t>
      </w:r>
      <w:r w:rsidRPr="006C5A86">
        <w:rPr>
          <w:sz w:val="24"/>
          <w:szCs w:val="24"/>
        </w:rPr>
        <w:t>а</w:t>
      </w:r>
      <w:r w:rsidRPr="006C5A86">
        <w:rPr>
          <w:sz w:val="24"/>
          <w:szCs w:val="24"/>
        </w:rPr>
        <w:t>ключения и расторжения трудового договора.</w:t>
      </w:r>
    </w:p>
    <w:p w:rsidR="008A7A8B" w:rsidRPr="006C5A86" w:rsidRDefault="008A7A8B" w:rsidP="006C5A86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6C5A86">
        <w:rPr>
          <w:sz w:val="24"/>
          <w:szCs w:val="24"/>
        </w:rPr>
        <w:t>Правовое регулирование отношений супругов. Порядок и условия заключения и расторжения брака. Особенности административной юрисдикции. Право на благоприятную окружающую среду и спос</w:t>
      </w:r>
      <w:r w:rsidRPr="006C5A86">
        <w:rPr>
          <w:sz w:val="24"/>
          <w:szCs w:val="24"/>
        </w:rPr>
        <w:t>о</w:t>
      </w:r>
      <w:r w:rsidRPr="006C5A86">
        <w:rPr>
          <w:sz w:val="24"/>
          <w:szCs w:val="24"/>
        </w:rPr>
        <w:t>бы его защиты.</w:t>
      </w:r>
    </w:p>
    <w:p w:rsidR="008A7A8B" w:rsidRPr="006C5A86" w:rsidRDefault="008A7A8B" w:rsidP="006C5A86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6C5A86">
        <w:rPr>
          <w:sz w:val="24"/>
          <w:szCs w:val="24"/>
        </w:rPr>
        <w:t>Международное право (международная защита прав человека в условиях мирного и военного врем</w:t>
      </w:r>
      <w:r w:rsidRPr="006C5A86">
        <w:rPr>
          <w:sz w:val="24"/>
          <w:szCs w:val="24"/>
        </w:rPr>
        <w:t>е</w:t>
      </w:r>
      <w:r w:rsidRPr="006C5A86">
        <w:rPr>
          <w:sz w:val="24"/>
          <w:szCs w:val="24"/>
        </w:rPr>
        <w:t>ни). Споры, порядок их рассмотрения. Основные правила и принципы гражданского процесса. Ос</w:t>
      </w:r>
      <w:r w:rsidRPr="006C5A86">
        <w:rPr>
          <w:sz w:val="24"/>
          <w:szCs w:val="24"/>
        </w:rPr>
        <w:t>о</w:t>
      </w:r>
      <w:r w:rsidRPr="006C5A86">
        <w:rPr>
          <w:sz w:val="24"/>
          <w:szCs w:val="24"/>
        </w:rPr>
        <w:t>бенности уголовного процесса. Гражданство Российской Федерации. Воинская обязанность, альте</w:t>
      </w:r>
      <w:r w:rsidRPr="006C5A86">
        <w:rPr>
          <w:sz w:val="24"/>
          <w:szCs w:val="24"/>
        </w:rPr>
        <w:t>р</w:t>
      </w:r>
      <w:r w:rsidRPr="006C5A86">
        <w:rPr>
          <w:sz w:val="24"/>
          <w:szCs w:val="24"/>
        </w:rPr>
        <w:lastRenderedPageBreak/>
        <w:t>нативная граждан</w:t>
      </w:r>
      <w:r w:rsidRPr="006C5A86">
        <w:rPr>
          <w:sz w:val="24"/>
          <w:szCs w:val="24"/>
        </w:rPr>
        <w:softHyphen/>
        <w:t>ская служба. Права и обязанности налогоплательщика. Правоохранительные орг</w:t>
      </w:r>
      <w:r w:rsidRPr="006C5A86">
        <w:rPr>
          <w:sz w:val="24"/>
          <w:szCs w:val="24"/>
        </w:rPr>
        <w:t>а</w:t>
      </w:r>
      <w:r w:rsidRPr="006C5A86">
        <w:rPr>
          <w:sz w:val="24"/>
          <w:szCs w:val="24"/>
        </w:rPr>
        <w:t xml:space="preserve">ны. Судебная система. Тренинг по выполнению заданий по данному </w:t>
      </w:r>
      <w:r w:rsidR="00003971" w:rsidRPr="006C5A86">
        <w:rPr>
          <w:sz w:val="24"/>
          <w:szCs w:val="24"/>
        </w:rPr>
        <w:t>разделу</w:t>
      </w:r>
      <w:r w:rsidRPr="006C5A86">
        <w:rPr>
          <w:sz w:val="24"/>
          <w:szCs w:val="24"/>
        </w:rPr>
        <w:t>.</w:t>
      </w:r>
    </w:p>
    <w:p w:rsidR="00003971" w:rsidRPr="006C5A86" w:rsidRDefault="00003971" w:rsidP="006C5A86">
      <w:pPr>
        <w:pStyle w:val="20"/>
        <w:shd w:val="clear" w:color="auto" w:fill="auto"/>
        <w:tabs>
          <w:tab w:val="left" w:pos="1023"/>
        </w:tabs>
        <w:spacing w:line="360" w:lineRule="auto"/>
        <w:jc w:val="both"/>
        <w:rPr>
          <w:sz w:val="24"/>
          <w:szCs w:val="24"/>
        </w:rPr>
      </w:pPr>
      <w:r w:rsidRPr="001E1FD0">
        <w:rPr>
          <w:rStyle w:val="21"/>
          <w:b w:val="0"/>
          <w:i/>
        </w:rPr>
        <w:t>Итоговый контроль. Пробный ЕГЭ (2 ч.)</w:t>
      </w:r>
      <w:r w:rsidRPr="006C5A86">
        <w:rPr>
          <w:rStyle w:val="21"/>
        </w:rPr>
        <w:t xml:space="preserve"> </w:t>
      </w:r>
      <w:r w:rsidRPr="006C5A86">
        <w:rPr>
          <w:sz w:val="24"/>
          <w:szCs w:val="24"/>
        </w:rPr>
        <w:t>Проверка уровня подготовки учащихся к Единому госуда</w:t>
      </w:r>
      <w:r w:rsidRPr="006C5A86">
        <w:rPr>
          <w:sz w:val="24"/>
          <w:szCs w:val="24"/>
        </w:rPr>
        <w:t>р</w:t>
      </w:r>
      <w:r w:rsidRPr="006C5A86">
        <w:rPr>
          <w:sz w:val="24"/>
          <w:szCs w:val="24"/>
        </w:rPr>
        <w:t>ственному экзамену.</w:t>
      </w:r>
    </w:p>
    <w:p w:rsidR="00003971" w:rsidRPr="001E1FD0" w:rsidRDefault="00003971" w:rsidP="006C5A86">
      <w:pPr>
        <w:pStyle w:val="20"/>
        <w:shd w:val="clear" w:color="auto" w:fill="auto"/>
        <w:tabs>
          <w:tab w:val="left" w:pos="1023"/>
        </w:tabs>
        <w:spacing w:line="360" w:lineRule="auto"/>
        <w:jc w:val="both"/>
        <w:rPr>
          <w:rStyle w:val="21"/>
          <w:b w:val="0"/>
          <w:i/>
        </w:rPr>
      </w:pPr>
      <w:r w:rsidRPr="001E1FD0">
        <w:rPr>
          <w:rStyle w:val="21"/>
          <w:b w:val="0"/>
          <w:i/>
        </w:rPr>
        <w:t>Резерв 3 ч</w:t>
      </w:r>
    </w:p>
    <w:p w:rsidR="00566452" w:rsidRPr="006C5A86" w:rsidRDefault="00566452" w:rsidP="00166093">
      <w:pPr>
        <w:pStyle w:val="10"/>
        <w:keepNext/>
        <w:keepLines/>
        <w:shd w:val="clear" w:color="auto" w:fill="auto"/>
        <w:tabs>
          <w:tab w:val="left" w:pos="958"/>
        </w:tabs>
        <w:spacing w:before="0" w:after="492" w:line="240" w:lineRule="exact"/>
        <w:ind w:left="600"/>
        <w:jc w:val="center"/>
        <w:rPr>
          <w:sz w:val="24"/>
          <w:szCs w:val="24"/>
        </w:rPr>
      </w:pPr>
      <w:bookmarkStart w:id="5" w:name="bookmark14"/>
      <w:r w:rsidRPr="006C5A86">
        <w:rPr>
          <w:sz w:val="24"/>
          <w:szCs w:val="24"/>
        </w:rPr>
        <w:t>Календарно-тематическое планирование</w:t>
      </w:r>
      <w:bookmarkEnd w:id="5"/>
    </w:p>
    <w:tbl>
      <w:tblPr>
        <w:tblStyle w:val="a4"/>
        <w:tblW w:w="0" w:type="auto"/>
        <w:tblLook w:val="04A0"/>
      </w:tblPr>
      <w:tblGrid>
        <w:gridCol w:w="1087"/>
        <w:gridCol w:w="6513"/>
        <w:gridCol w:w="1005"/>
        <w:gridCol w:w="1005"/>
      </w:tblGrid>
      <w:tr w:rsidR="00BF6BCA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BF6BCA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166093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CA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информацией о ЕГЭ по обществознанию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CA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Анализ ЕГЭ 2017 г.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CA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BCA" w:rsidRPr="006C5A86" w:rsidRDefault="00BF6BCA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060308">
            <w:pPr>
              <w:pStyle w:val="20"/>
              <w:shd w:val="clear" w:color="auto" w:fill="auto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C5A86">
              <w:rPr>
                <w:rStyle w:val="21"/>
              </w:rPr>
              <w:t xml:space="preserve">Раздел 1. Человек и общество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Style w:val="21"/>
                <w:rFonts w:eastAsia="Arial Unicode MS"/>
              </w:rPr>
              <w:t xml:space="preserve">6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CA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6093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166093" w:rsidP="00166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Повторение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раздела</w:t>
            </w: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CA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166093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166093" w:rsidP="00BF6B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 базового уровня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BCA" w:rsidRPr="006C5A86" w:rsidRDefault="00BF6BCA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rPr>
          <w:trHeight w:val="26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A500B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повышенного уровня сложности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rPr>
          <w:trHeight w:val="26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A500B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высокого уровня сложности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rPr>
          <w:trHeight w:val="27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1F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Style w:val="21"/>
                <w:rFonts w:eastAsia="Arial Unicode MS"/>
              </w:rPr>
              <w:t xml:space="preserve">Раздел 2. Социальные отношения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166093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Повторение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раздела</w:t>
            </w: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4C747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920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 базового уровня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4C747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920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повышенного уровня сложности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4C747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920D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высокого уровня сложности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Style w:val="21"/>
                <w:rFonts w:eastAsia="Arial Unicode MS"/>
              </w:rPr>
              <w:t>Раздел 3. Политика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166093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717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Повторение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раздела</w:t>
            </w: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57464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717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 базового уровня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57464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717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повышенного уровня сложности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57464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7172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высокого уровня сложности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Style w:val="21"/>
                <w:rFonts w:eastAsia="Arial Unicode MS"/>
              </w:rPr>
              <w:t>Раздел 4. Экономика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166093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690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Повторение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раздела</w:t>
            </w: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E13AB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690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 базового уровня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E13AB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690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повышенного уровня сложности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6909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высокого уровня сложности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93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6C5A86" w:rsidRDefault="00166093" w:rsidP="00BF6B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Style w:val="21"/>
                <w:rFonts w:eastAsia="Arial Unicode MS"/>
              </w:rPr>
              <w:t>Раздел 5. Право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093" w:rsidRPr="008823F7" w:rsidRDefault="008823F7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093" w:rsidRPr="006C5A86" w:rsidRDefault="00166093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F7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-26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640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Повторение 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раздела</w:t>
            </w: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64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F7" w:rsidRPr="006C5A86" w:rsidRDefault="008823F7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F7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640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 базового уровня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64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F7" w:rsidRPr="006C5A86" w:rsidRDefault="008823F7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F7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640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повышенного уровня сложности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64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F7" w:rsidRPr="006C5A86" w:rsidRDefault="008823F7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F7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6403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Работа над заданиями высокого уровня сложности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640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F7" w:rsidRPr="006C5A86" w:rsidRDefault="008823F7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F7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BF6B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1E1FD0" w:rsidRDefault="001E1FD0" w:rsidP="00BF6B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D0">
              <w:rPr>
                <w:rStyle w:val="21"/>
                <w:rFonts w:eastAsia="Arial Unicode MS"/>
                <w:b w:val="0"/>
              </w:rPr>
              <w:t>Написание репетиционной работы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8823F7" w:rsidRDefault="008823F7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3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F7" w:rsidRPr="006C5A86" w:rsidRDefault="008823F7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F7" w:rsidRPr="006C5A86" w:rsidTr="001C15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4A621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</w:t>
            </w:r>
            <w:r w:rsidRPr="006C5A8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4A62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86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3F7" w:rsidRPr="006C5A86" w:rsidRDefault="008823F7" w:rsidP="004A62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F7" w:rsidRPr="006C5A86" w:rsidRDefault="008823F7" w:rsidP="00BF6B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BCA" w:rsidRPr="006C5A86" w:rsidRDefault="00BF6BCA" w:rsidP="00BF6BCA">
      <w:pPr>
        <w:pStyle w:val="10"/>
        <w:keepNext/>
        <w:keepLines/>
        <w:shd w:val="clear" w:color="auto" w:fill="auto"/>
        <w:tabs>
          <w:tab w:val="left" w:pos="958"/>
        </w:tabs>
        <w:spacing w:before="0" w:after="492" w:line="240" w:lineRule="exact"/>
        <w:rPr>
          <w:sz w:val="24"/>
          <w:szCs w:val="24"/>
        </w:rPr>
      </w:pPr>
    </w:p>
    <w:p w:rsidR="00566452" w:rsidRPr="006C5A86" w:rsidRDefault="00566452" w:rsidP="00566452"/>
    <w:p w:rsidR="00566452" w:rsidRPr="006C5A86" w:rsidRDefault="00566452" w:rsidP="00566452">
      <w:pPr>
        <w:pStyle w:val="20"/>
        <w:shd w:val="clear" w:color="auto" w:fill="auto"/>
        <w:tabs>
          <w:tab w:val="left" w:pos="1294"/>
        </w:tabs>
        <w:spacing w:line="422" w:lineRule="exact"/>
        <w:jc w:val="both"/>
        <w:rPr>
          <w:sz w:val="24"/>
          <w:szCs w:val="24"/>
        </w:rPr>
      </w:pPr>
    </w:p>
    <w:sectPr w:rsidR="00566452" w:rsidRPr="006C5A86" w:rsidSect="00922FBB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57" w:rsidRDefault="00005757" w:rsidP="00922FBB">
      <w:pPr>
        <w:spacing w:line="240" w:lineRule="auto"/>
      </w:pPr>
      <w:r>
        <w:separator/>
      </w:r>
    </w:p>
  </w:endnote>
  <w:endnote w:type="continuationSeparator" w:id="1">
    <w:p w:rsidR="00005757" w:rsidRDefault="00005757" w:rsidP="00922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4945"/>
      <w:docPartObj>
        <w:docPartGallery w:val="Page Numbers (Bottom of Page)"/>
        <w:docPartUnique/>
      </w:docPartObj>
    </w:sdtPr>
    <w:sdtContent>
      <w:p w:rsidR="00922FBB" w:rsidRDefault="005D0BC9">
        <w:pPr>
          <w:pStyle w:val="aa"/>
          <w:jc w:val="center"/>
        </w:pPr>
        <w:fldSimple w:instr=" PAGE   \* MERGEFORMAT ">
          <w:r w:rsidR="00C23090">
            <w:rPr>
              <w:noProof/>
            </w:rPr>
            <w:t>6</w:t>
          </w:r>
        </w:fldSimple>
      </w:p>
    </w:sdtContent>
  </w:sdt>
  <w:p w:rsidR="00922FBB" w:rsidRDefault="00922F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57" w:rsidRDefault="00005757" w:rsidP="00922FBB">
      <w:pPr>
        <w:spacing w:line="240" w:lineRule="auto"/>
      </w:pPr>
      <w:r>
        <w:separator/>
      </w:r>
    </w:p>
  </w:footnote>
  <w:footnote w:type="continuationSeparator" w:id="1">
    <w:p w:rsidR="00005757" w:rsidRDefault="00005757" w:rsidP="00922F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CB1"/>
    <w:multiLevelType w:val="hybridMultilevel"/>
    <w:tmpl w:val="B1BCF550"/>
    <w:lvl w:ilvl="0" w:tplc="9B8CF8B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033EE4"/>
    <w:multiLevelType w:val="multilevel"/>
    <w:tmpl w:val="03DA3C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B71D9"/>
    <w:multiLevelType w:val="multilevel"/>
    <w:tmpl w:val="BB10D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122722"/>
    <w:multiLevelType w:val="multilevel"/>
    <w:tmpl w:val="0B703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11AFD"/>
    <w:multiLevelType w:val="multilevel"/>
    <w:tmpl w:val="39D88D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536969"/>
    <w:multiLevelType w:val="multilevel"/>
    <w:tmpl w:val="40464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692C6F"/>
    <w:multiLevelType w:val="multilevel"/>
    <w:tmpl w:val="A2122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E96ED4"/>
    <w:multiLevelType w:val="hybridMultilevel"/>
    <w:tmpl w:val="31EEC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52"/>
    <w:rsid w:val="00003971"/>
    <w:rsid w:val="00005757"/>
    <w:rsid w:val="00025D61"/>
    <w:rsid w:val="00060308"/>
    <w:rsid w:val="000D2739"/>
    <w:rsid w:val="000E3F04"/>
    <w:rsid w:val="00166093"/>
    <w:rsid w:val="001E1FD0"/>
    <w:rsid w:val="001F5B76"/>
    <w:rsid w:val="00205D21"/>
    <w:rsid w:val="0030424A"/>
    <w:rsid w:val="003160EB"/>
    <w:rsid w:val="00481DA0"/>
    <w:rsid w:val="00484892"/>
    <w:rsid w:val="00566452"/>
    <w:rsid w:val="005D0BC9"/>
    <w:rsid w:val="006C5A86"/>
    <w:rsid w:val="008823F7"/>
    <w:rsid w:val="008A7A8B"/>
    <w:rsid w:val="00922FBB"/>
    <w:rsid w:val="009242F4"/>
    <w:rsid w:val="0098667B"/>
    <w:rsid w:val="00BF6BCA"/>
    <w:rsid w:val="00C23090"/>
    <w:rsid w:val="00E7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4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45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664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664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6645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664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566452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6452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66452"/>
    <w:pPr>
      <w:shd w:val="clear" w:color="auto" w:fill="FFFFFF"/>
      <w:spacing w:before="9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566452"/>
    <w:pPr>
      <w:shd w:val="clear" w:color="auto" w:fill="FFFFFF"/>
      <w:spacing w:line="413" w:lineRule="exact"/>
      <w:ind w:firstLine="22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566452"/>
    <w:pPr>
      <w:ind w:left="720"/>
      <w:contextualSpacing/>
    </w:pPr>
  </w:style>
  <w:style w:type="table" w:styleId="a4">
    <w:name w:val="Table Grid"/>
    <w:basedOn w:val="a1"/>
    <w:uiPriority w:val="59"/>
    <w:rsid w:val="00BF6B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5B7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F5B7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 Spacing"/>
    <w:uiPriority w:val="99"/>
    <w:qFormat/>
    <w:rsid w:val="006C5A86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22FB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2FB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922FB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2FB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юрате</cp:lastModifiedBy>
  <cp:revision>2</cp:revision>
  <dcterms:created xsi:type="dcterms:W3CDTF">2018-09-26T06:42:00Z</dcterms:created>
  <dcterms:modified xsi:type="dcterms:W3CDTF">2018-09-26T06:42:00Z</dcterms:modified>
</cp:coreProperties>
</file>