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9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59"/>
        <w:gridCol w:w="3625"/>
        <w:gridCol w:w="3547"/>
        <w:gridCol w:w="4125"/>
      </w:tblGrid>
      <w:tr w:rsidR="000A4F28" w:rsidRPr="00BD0A91" w:rsidTr="001D0D2C">
        <w:trPr>
          <w:trHeight w:val="47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 к </w:t>
            </w: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образовательной программе основного общего образования, утверждённой</w:t>
            </w: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директора МАОУ "Школа № 59"</w:t>
            </w: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2.2.2. Основное содержание </w:t>
            </w: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учебных предметов на уровне основного общего образования.</w:t>
            </w:r>
          </w:p>
          <w:p w:rsidR="000A4F28" w:rsidRPr="002967A1" w:rsidRDefault="000A4F28" w:rsidP="002967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28" w:rsidRPr="002967A1" w:rsidRDefault="000A4F28" w:rsidP="0029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28" w:rsidRPr="002967A1" w:rsidRDefault="000A4F28" w:rsidP="0029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4F28" w:rsidRPr="002967A1" w:rsidRDefault="000A4F28" w:rsidP="0029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28" w:rsidRPr="00BD0A91" w:rsidTr="001D0D2C">
        <w:trPr>
          <w:trHeight w:val="409"/>
        </w:trPr>
        <w:tc>
          <w:tcPr>
            <w:tcW w:w="151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F28" w:rsidRPr="002967A1" w:rsidRDefault="000A4F28" w:rsidP="0029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28" w:rsidRPr="00BD0A91" w:rsidTr="001D0D2C">
        <w:trPr>
          <w:trHeight w:val="1026"/>
        </w:trPr>
        <w:tc>
          <w:tcPr>
            <w:tcW w:w="151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A91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____8</w:t>
            </w:r>
            <w:r w:rsidRPr="00BD0A91">
              <w:rPr>
                <w:rFonts w:ascii="Times New Roman" w:hAnsi="Times New Roman"/>
                <w:b/>
                <w:sz w:val="28"/>
                <w:szCs w:val="28"/>
              </w:rPr>
              <w:t>__  классо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(по программе </w:t>
            </w:r>
            <w:r w:rsidR="0082619C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В.Алеева)</w:t>
            </w:r>
          </w:p>
        </w:tc>
      </w:tr>
      <w:tr w:rsidR="000A4F28" w:rsidRPr="00BD0A91" w:rsidTr="001D0D2C">
        <w:trPr>
          <w:trHeight w:val="519"/>
        </w:trPr>
        <w:tc>
          <w:tcPr>
            <w:tcW w:w="151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F28" w:rsidRPr="00BD0A91" w:rsidTr="001D0D2C">
        <w:trPr>
          <w:trHeight w:val="175"/>
        </w:trPr>
        <w:tc>
          <w:tcPr>
            <w:tcW w:w="15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276" w:rsidRPr="00C11276" w:rsidRDefault="00C11276" w:rsidP="00C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4F28" w:rsidRDefault="00C11276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C11276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                         </w:t>
      </w:r>
      <w:r w:rsidR="00FA4D86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                           </w:t>
      </w: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C11276" w:rsidRPr="00C11276" w:rsidRDefault="00FA4D86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 </w:t>
      </w:r>
      <w:r w:rsidR="00C11276" w:rsidRPr="00C11276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Результаты освоения учебного предмета</w:t>
      </w:r>
    </w:p>
    <w:p w:rsidR="00C11276" w:rsidRPr="00C11276" w:rsidRDefault="00C11276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C11276" w:rsidRPr="00C11276" w:rsidRDefault="00C11276" w:rsidP="00C1127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11276">
        <w:rPr>
          <w:rFonts w:ascii="Calibri" w:eastAsia="Times New Roman" w:hAnsi="Calibri" w:cs="Times New Roman"/>
          <w:sz w:val="20"/>
          <w:szCs w:val="20"/>
        </w:rPr>
        <w:t>В  результате изучения музыки  в  8 классе ученик  должен</w:t>
      </w:r>
    </w:p>
    <w:p w:rsidR="00C11276" w:rsidRPr="00C11276" w:rsidRDefault="00C11276" w:rsidP="00C1127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C11276" w:rsidRPr="00C11276" w:rsidRDefault="00C11276" w:rsidP="00C112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знать/понимать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специфику музыки как вида искусства;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основные жанры народной и профессиональной музыки;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характерные черты и образцы творчества крупнейших русских и зарубежных композиторов;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особенности искусства различных эпох;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эмоционально-образно воспринимать и характеризовать музыкальные произведения. </w:t>
      </w:r>
    </w:p>
    <w:p w:rsidR="00C11276" w:rsidRPr="00C11276" w:rsidRDefault="00C11276" w:rsidP="00C11276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аргументировано рассуждать о роли музыки в жизни человека (с учетом знаний, полученных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науроках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5, 6, 7, 8 классах);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обосновать собственные предпочтения, касающиеся музыкальных произведений различных стилей и жанров;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осмысливать важнейшие категории в музыкальном искусстве — традиции и современности, понимания их неразрывной связи;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концептуально-содержательные особенности сонатной формы;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 </w:t>
      </w:r>
    </w:p>
    <w:p w:rsidR="00C11276" w:rsidRPr="00C11276" w:rsidRDefault="00C11276" w:rsidP="00C112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-использовать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проектах.</w:t>
      </w: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</w:t>
      </w: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</w:t>
      </w: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</w:t>
      </w:r>
      <w:r w:rsidR="00FA4D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Содержание учебного предмета   </w:t>
      </w: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года:«Традиция и современность в музыке» (35часов)</w:t>
      </w:r>
    </w:p>
    <w:p w:rsidR="00C11276" w:rsidRPr="00C11276" w:rsidRDefault="00C11276" w:rsidP="00C112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SchoolBookSanPin-Bold" w:hAnsi="SchoolBookSanPin-Bold" w:cs="SchoolBookSanPin-Bold"/>
          <w:b/>
          <w:bCs/>
          <w:sz w:val="20"/>
          <w:szCs w:val="20"/>
        </w:rPr>
        <w:t>О традиции в музыке .(3ч.)</w:t>
      </w:r>
      <w:proofErr w:type="spellStart"/>
      <w:r w:rsidRPr="00C11276">
        <w:rPr>
          <w:rFonts w:ascii="SchoolBookSanPin" w:eastAsia="SchoolBookSanPin" w:hAnsi="SchoolBookSanPin-Bold" w:cs="SchoolBookSanPin" w:hint="eastAsia"/>
          <w:sz w:val="20"/>
          <w:szCs w:val="20"/>
        </w:rPr>
        <w:t>Живая</w:t>
      </w:r>
      <w:proofErr w:type="spellEnd"/>
      <w:r w:rsidRPr="00C11276">
        <w:rPr>
          <w:rFonts w:ascii="SchoolBookSanPin" w:eastAsia="SchoolBookSanPin" w:hAnsi="SchoolBookSanPin-Bold" w:cs="SchoolBookSanPin"/>
          <w:sz w:val="20"/>
          <w:szCs w:val="20"/>
        </w:rPr>
        <w:t xml:space="preserve"> </w:t>
      </w:r>
      <w:proofErr w:type="spellStart"/>
      <w:r w:rsidRPr="00C11276">
        <w:rPr>
          <w:rFonts w:ascii="SchoolBookSanPin" w:eastAsia="SchoolBookSanPin" w:hAnsi="SchoolBookSanPin-Bold" w:cs="SchoolBookSanPin" w:hint="eastAsia"/>
          <w:sz w:val="20"/>
          <w:szCs w:val="20"/>
        </w:rPr>
        <w:t>сила</w:t>
      </w:r>
      <w:proofErr w:type="spellEnd"/>
      <w:r w:rsidRPr="00C11276">
        <w:rPr>
          <w:rFonts w:ascii="SchoolBookSanPin" w:eastAsia="SchoolBookSanPin" w:hAnsi="SchoolBookSanPin-Bold" w:cs="SchoolBookSanPin"/>
          <w:sz w:val="20"/>
          <w:szCs w:val="20"/>
        </w:rPr>
        <w:t xml:space="preserve"> </w:t>
      </w:r>
      <w:proofErr w:type="spellStart"/>
      <w:r w:rsidRPr="00C11276">
        <w:rPr>
          <w:rFonts w:ascii="SchoolBookSanPin" w:eastAsia="SchoolBookSanPin" w:hAnsi="SchoolBookSanPin-Bold" w:cs="SchoolBookSanPin" w:hint="eastAsia"/>
          <w:sz w:val="20"/>
          <w:szCs w:val="20"/>
        </w:rPr>
        <w:t>традиции</w:t>
      </w:r>
      <w:proofErr w:type="spellEnd"/>
      <w:r w:rsidRPr="00C11276">
        <w:rPr>
          <w:rFonts w:ascii="SchoolBookSanPin" w:eastAsia="SchoolBookSanPin" w:hAnsi="SchoolBookSanPin-Bold" w:cs="SchoolBookSanPin"/>
          <w:sz w:val="20"/>
          <w:szCs w:val="20"/>
        </w:rPr>
        <w:t>.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C11276" w:rsidRPr="00C11276" w:rsidRDefault="00C11276" w:rsidP="00C11276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0"/>
          <w:szCs w:val="20"/>
        </w:rPr>
      </w:pPr>
      <w:r w:rsidRPr="00C11276">
        <w:rPr>
          <w:rFonts w:ascii="SchoolBookSanPin-Bold" w:hAnsi="SchoolBookSanPin-Bold" w:cs="SchoolBookSanPin-Bold"/>
          <w:b/>
          <w:bCs/>
          <w:sz w:val="20"/>
          <w:szCs w:val="20"/>
        </w:rPr>
        <w:t>Сказочно-мифологические темы(6ч.)</w:t>
      </w:r>
    </w:p>
    <w:p w:rsidR="00C11276" w:rsidRPr="00C11276" w:rsidRDefault="00C11276" w:rsidP="00C11276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0"/>
          <w:szCs w:val="20"/>
        </w:rPr>
      </w:pP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Слушание: Языческая Русь в «Весне священной» И.Стравинского,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Н.Римский-Корсаков.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Сцена Весны с птицами. Вступление к опере «Снегурочка»;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И. Стравинский.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Весенние гадания. Пляски щеголих. Из балета «Весна священная»;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К. Дебюсси.  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Послеполуденньий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отдых фавна», бессмертный романс П.И.Чайковского «Благословляю вас, леса». Разучивание:  Я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Дубравина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Песня о земной красоте»,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И.Сохадзе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«Д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обрая фея», Л.Квинт, стихи В.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Кострова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«Здравствуй мир», В. Чернышев, стихи Р. Рождественского «Этот большой мир».</w:t>
      </w:r>
    </w:p>
    <w:p w:rsidR="00C11276" w:rsidRPr="00C11276" w:rsidRDefault="00C11276" w:rsidP="00C11276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 человеческих чувств (10ч)</w:t>
      </w: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  Художественный стиль романтизма. </w:t>
      </w: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Слушание: Соната № 14 «Лунная» для фортепиано, 1 часть, Соната № 8 «Патетическая»,  2 часть «Больше чем любовь»;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Н. Римский-Корсаков, х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ороводная песня Садко из оперы «Садко»;  В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А. Моцарт.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Концерт № 23 для фортепиано с оркестром, фрагменты,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П. Чайковский,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Сцена  письма из оперы «Евгений Онегин»;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М. Глинка,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стихи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А. Пушкина.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 крови горит огонь желанья...»,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П. Чайковский, у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вертюра-фантазия «Ромео и Джульетта», фрагмент;  Г.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Свиридов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Тройка» из оркестровой сюиты «Метель», </w:t>
      </w: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вокальный стиль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BelCanto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его мастера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ЭнрикоКарузо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Франко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Корелли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Лучано Паваротти,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АндреаБочелли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Разучивание: романс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</w:p>
    <w:p w:rsidR="00C11276" w:rsidRPr="00C11276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В поисках истины и красоты (5ч)</w:t>
      </w: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Мир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Слушание: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Шостакович,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стихи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Микеланджело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Буонарроти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Бессмертие» из сюиты для баса и фортепиано;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П. Чайковский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Болезнь куклы» из «Детского альбома»; Р.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Шуман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Грезы»;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С. Рахманинов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Колокола» № 1, из поэмы для солистов, хора и симфонического оркестра;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П.Чайковский «Д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екабрь. Святки» из цикла «Времена года»;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Н.Римский-Корсаков, к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олядные песни из оперы «Ночь перед Рождеством» и увертюра «Светлый праздник». Разучивание: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Д.Бортнянский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SilientNight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Крылатов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Энтин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Колокала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11276" w:rsidRPr="00C11276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О современности в музыке (9ч)</w:t>
      </w:r>
    </w:p>
    <w:p w:rsidR="00C11276" w:rsidRPr="00C11276" w:rsidRDefault="00C11276" w:rsidP="00C11276">
      <w:pPr>
        <w:spacing w:before="12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Как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</w:t>
      </w: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понимаем современность? Вечные сюжеты. Философские образы ХХ века. «</w:t>
      </w:r>
      <w:proofErr w:type="spellStart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Турангалила-симфония</w:t>
      </w:r>
      <w:proofErr w:type="spellEnd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О. </w:t>
      </w:r>
      <w:proofErr w:type="spellStart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Мессиана</w:t>
      </w:r>
      <w:proofErr w:type="spellEnd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ХХ века (джазовая и эстрадная музыка). Лирические страницы советской музыки. Диалог времён в музыке А. </w:t>
      </w:r>
      <w:proofErr w:type="spellStart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Шнитке</w:t>
      </w:r>
      <w:proofErr w:type="spellEnd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C11276" w:rsidRPr="00C11276" w:rsidRDefault="00C11276" w:rsidP="00C11276">
      <w:pPr>
        <w:spacing w:before="12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Слушание: А. Хачатурян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Смерть гладиатора», адажио Спартака и Фригии из балета «Спартак»;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О.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Мессиан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Ликование звезд» (</w:t>
      </w:r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часть) и «Сад сна любви» (</w:t>
      </w:r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I часть) из  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Турангалилы-симфонии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Дж. Гершвин.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«Рапсодия в стиле блюз» и «Колыбельная Клары, дуэт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Порги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из оперы 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Порги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Весс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А.Эшнай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Симфония № 2, II часть, фрагмент;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А.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Шнитке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Рге</w:t>
      </w:r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ludio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Тосса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а из «Со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ncertoGrosso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№ 1 для двух скрипок, клавесина, препарированного фортепиано и струнного оркестра;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Г.Свиридов,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Разучивание: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Герман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Привет, Долли!»; 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Дж. Леннон, П. Маккартни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Вчера»; 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Б. Андерсон (группа АББА) «Победитель получает все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Лепин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стихи В.Коростылёва. «Песенка о хорошем настроении»; Ю.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Чичков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стихи Ю.Разумовского «Россия, Россия».</w:t>
      </w:r>
    </w:p>
    <w:p w:rsidR="00C11276" w:rsidRPr="00C11276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Слушание музыки: произведения по выбору обучающихся. Разучивание песен: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А.Флярковский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стихи А.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Дидурова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«Прощальный вальс»; И.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Грибулина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Прощальная. Обработка Ю. Алиева  </w:t>
      </w: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Обобщающий урок по теме года «Традиции и современность в музыке» (1ч).</w:t>
      </w: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FA4D86">
      <w:pPr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Тематическое планирование (35 часов)</w:t>
      </w:r>
    </w:p>
    <w:tbl>
      <w:tblPr>
        <w:tblStyle w:val="a9"/>
        <w:tblW w:w="0" w:type="auto"/>
        <w:tblInd w:w="360" w:type="dxa"/>
        <w:tblLook w:val="04A0"/>
      </w:tblPr>
      <w:tblGrid>
        <w:gridCol w:w="5418"/>
        <w:gridCol w:w="4751"/>
        <w:gridCol w:w="5085"/>
      </w:tblGrid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курса</w:t>
            </w:r>
          </w:p>
        </w:tc>
        <w:tc>
          <w:tcPr>
            <w:tcW w:w="4751" w:type="dxa"/>
          </w:tcPr>
          <w:p w:rsidR="00C11276" w:rsidRPr="00C11276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учебника</w:t>
            </w:r>
          </w:p>
        </w:tc>
        <w:tc>
          <w:tcPr>
            <w:tcW w:w="5085" w:type="dxa"/>
          </w:tcPr>
          <w:p w:rsidR="00C11276" w:rsidRPr="00C11276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видов деятельности обучающихся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тему года «Традиция и современность в музыке». Условность деления музыки на «старую» 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«новую». 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      </w:r>
          </w:p>
          <w:p w:rsidR="00C11276" w:rsidRPr="00C11276" w:rsidRDefault="00C11276" w:rsidP="00C1127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«Стилевые направления музыкального искусства 20 века</w:t>
            </w: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традиции в музыке (3ч.)</w:t>
            </w: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-. Размышлять о значении музыкального искусства в жизни современного человека (с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учетомнике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-. Рассуждать о специфике воплощения духовного опыта человечества в музыкальном искусстве (с учетом </w:t>
            </w: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 xml:space="preserve">критериев, представленных в учебнике)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-. Осваивать отдельные образцы русской классической музыкальной школы.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Эмоционально воспринимать мифопоэтическое творчество во всем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его многообразии.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зре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ния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единства содержания и средств 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Понимать характерные особенности музыкального языка.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-Исследовать разнообразие музыки XX 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-. Воспринимать и оценивать музыкальные произведения с точки зрения единства содержания и формы.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spacing w:before="120" w:line="36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both"/>
              <w:rPr>
                <w:rFonts w:ascii="OfficinaSansCTT" w:hAnsi="OfficinaSansCTT" w:cs="OfficinaSansCTT"/>
                <w:sz w:val="20"/>
                <w:szCs w:val="20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Сказочно- мифологические темы(6ч)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Понимать роль мифологии в сохранении и развитии общей культу-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ры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народов.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Воспринимать и выявлять внешние связи между музыкой и окружающим миром природы.</w:t>
            </w:r>
          </w:p>
          <w:p w:rsidR="00C11276" w:rsidRPr="00C11276" w:rsidRDefault="00C11276" w:rsidP="00C11276">
            <w:pPr>
              <w:ind w:left="720"/>
              <w:contextualSpacing/>
              <w:jc w:val="both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Осваивать отдельные образцы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Эмоционально воспринимать мифопоэтическое творчество во всем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его многообразии.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зре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ния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Понимать характерные особенности музыкального языка.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-.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ind w:left="720"/>
              <w:contextualSpacing/>
              <w:jc w:val="both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Исследовать разнообразие музыки XX 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Осознавать интонационно-образные, жанровые, стилевые основы музыки XX века (с учетом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критериев,представленных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в учебнике).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- Воспринимать и оценивать музыкальные произведения с точки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зрения единства содержания и формы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Осознавать и рассказывать о влиянии музыки на человека.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-Понимать характерные особенности музыкального языка 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  Художественный стиль романтизма. </w:t>
            </w: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Подвиг во имя свободы в увертюре Л.Бетховена «Эгмонт». Любовь к Родине. Мотивы пути и дороги в русском искусстве.</w:t>
            </w: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человеческих чувств (9ч).</w:t>
            </w: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Выявлять возможности эмоционального воздействия музыки на человека.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-Осознавать интонационно-образные, жанровые и стилевые особенности музыки.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-Выявлять круг музыкальных образов в произведениях крупных форм.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Узнавать по характерным признакам (интонации, мелодии, гармонии) музыку отдельных выдающихся  композиторов (В. А.Моцарта)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-Осознавать интонационно-образные, жанровые и стилевые основы музыки.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Воспринимать и сравнивать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разно-образные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по смыслу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мелодико-гар-монические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интонации при прослушивании музыкальных произведений.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      </w: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</w:rPr>
              <w:t>В поисках истины и красоты(5ч).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-Понимать значение духовной музыки в сохранении и развитии  общей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культуры народа.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Эмоционально воспринимать духовную музыку русских композиторов.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-Выявлять возможности эмоционального воздействия колокольного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звона.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Понимать характерные особенности музыкального языка.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Находить ассоциативные связи между художественными образами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музыки и изобразительного искусства.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Самостоятельно подбирать сходные поэтические произведения к изучаемой музыке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Оценивать произведения искусства с позиции  красоты и правды.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зре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ния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единства содержания и формы.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-Эмоционально воспринимать художественные образы различных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видов искусства.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-. Рассуждать о своеобразии отечественной духовной музыки прошлого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(с учетом критериев, представленных в учебнике).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Как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</w:t>
            </w: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понимаем современность? Вечные сюжеты. Философские образы ХХ века. «</w:t>
            </w:r>
            <w:proofErr w:type="spellStart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Турангалила-симфония</w:t>
            </w:r>
            <w:proofErr w:type="spellEnd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О. </w:t>
            </w:r>
            <w:proofErr w:type="spellStart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Мессиана</w:t>
            </w:r>
            <w:proofErr w:type="spellEnd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Массовая музыкальная культура сегодня.  Массовая песня. Музыка театра и кино. Авторская песня. Новые области в музыке </w:t>
            </w: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ХХ века (джазовая и эстрадная музыка). Лирические страницы советской музыки. Диалог времён в музыке А. </w:t>
            </w:r>
            <w:proofErr w:type="spellStart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Шнитке</w:t>
            </w:r>
            <w:proofErr w:type="spellEnd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Антология рок – музыки. Рок опера.  Зарубежная поп музыка. Российская эстрада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современности в музыке(11ч)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Анализировать стилевое многообразие музыки XX 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Воспринимать и анализировать особенности языка в музыке XX века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(с учетом критериев, представленных в учебнике).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Самостоятельно подбирать сходные музыкальные, литературные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и живописные произведения к изучаемой теме.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-Использовать образовательные ресурсы сети Интернет для поиска художественных произведений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Ориентироваться в джазовой музыке, называть ее отдельных выдающихся композиторов и исполнителей.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-Высказывать собственное мнение о художественной ценности джазовой музыки.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-Самостоятельно исследовать вопросы, связанные с историей, исполнением джазовой музыки.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Использовать образовательные ресурсы сети Интернет для поиска информации к изучаемой теме.</w:t>
            </w:r>
          </w:p>
        </w:tc>
      </w:tr>
    </w:tbl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 тематическое планирование</w:t>
      </w:r>
    </w:p>
    <w:tbl>
      <w:tblPr>
        <w:tblpPr w:leftFromText="180" w:rightFromText="180" w:vertAnchor="page" w:horzAnchor="margin" w:tblpY="20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39"/>
        <w:gridCol w:w="2490"/>
        <w:gridCol w:w="2694"/>
        <w:gridCol w:w="48"/>
        <w:gridCol w:w="2219"/>
        <w:gridCol w:w="1417"/>
        <w:gridCol w:w="1697"/>
        <w:gridCol w:w="992"/>
        <w:gridCol w:w="18"/>
        <w:gridCol w:w="17"/>
        <w:gridCol w:w="535"/>
        <w:gridCol w:w="15"/>
        <w:gridCol w:w="26"/>
        <w:gridCol w:w="9"/>
        <w:gridCol w:w="671"/>
        <w:gridCol w:w="38"/>
      </w:tblGrid>
      <w:tr w:rsidR="00C11276" w:rsidRPr="00C11276" w:rsidTr="00E71B46">
        <w:trPr>
          <w:gridAfter w:val="1"/>
          <w:wAfter w:w="38" w:type="dxa"/>
          <w:trHeight w:val="560"/>
        </w:trPr>
        <w:tc>
          <w:tcPr>
            <w:tcW w:w="534" w:type="dxa"/>
            <w:vMerge w:val="restart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139" w:type="dxa"/>
            <w:vMerge w:val="restart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745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контроля</w:t>
            </w:r>
          </w:p>
        </w:tc>
        <w:tc>
          <w:tcPr>
            <w:tcW w:w="1697" w:type="dxa"/>
            <w:tcBorders>
              <w:bottom w:val="nil"/>
            </w:tcBorders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формы обучения</w:t>
            </w: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291" w:type="dxa"/>
            <w:gridSpan w:val="7"/>
            <w:tcBorders>
              <w:right w:val="single" w:sz="4" w:space="0" w:color="auto"/>
            </w:tcBorders>
          </w:tcPr>
          <w:p w:rsidR="00C11276" w:rsidRPr="00C11276" w:rsidRDefault="00C11276" w:rsidP="00C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  <w:vMerge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vMerge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267" w:type="dxa"/>
            <w:gridSpan w:val="2"/>
          </w:tcPr>
          <w:p w:rsidR="00C11276" w:rsidRPr="00C11276" w:rsidRDefault="0087053B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107.25pt;margin-top:20.15pt;width:.75pt;height:15.7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"/>
              </w:pict>
            </w:r>
            <w:r w:rsidR="00C11276"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417" w:type="dxa"/>
            <w:tcBorders>
              <w:top w:val="nil"/>
            </w:tcBorders>
          </w:tcPr>
          <w:p w:rsidR="00C11276" w:rsidRPr="00C11276" w:rsidRDefault="0087053B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5" o:spid="_x0000_s1031" type="#_x0000_t32" style="position:absolute;margin-left:65.1pt;margin-top:16.4pt;width:0;height:15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"/>
              </w:pict>
            </w:r>
          </w:p>
        </w:tc>
        <w:tc>
          <w:tcPr>
            <w:tcW w:w="1697" w:type="dxa"/>
            <w:tcBorders>
              <w:top w:val="nil"/>
            </w:tcBorders>
          </w:tcPr>
          <w:p w:rsidR="00C11276" w:rsidRPr="00C11276" w:rsidRDefault="0087053B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4" o:spid="_x0000_s1030" type="#_x0000_t32" style="position:absolute;margin-left:79.75pt;margin-top:16.4pt;width:0;height:15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cuSQIAAFM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"/>
              </w:pict>
            </w:r>
          </w:p>
        </w:tc>
        <w:tc>
          <w:tcPr>
            <w:tcW w:w="992" w:type="dxa"/>
            <w:vMerge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</w:tcPr>
          <w:p w:rsidR="00C11276" w:rsidRPr="00C11276" w:rsidRDefault="0087053B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3" o:spid="_x0000_s1029" type="#_x0000_t32" style="position:absolute;margin-left:-5.25pt;margin-top:20.15pt;width:0;height:15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"/>
              </w:pict>
            </w:r>
            <w:r w:rsidR="00C11276"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1" w:type="dxa"/>
            <w:gridSpan w:val="4"/>
            <w:tcBorders>
              <w:right w:val="single" w:sz="4" w:space="0" w:color="auto"/>
            </w:tcBorders>
          </w:tcPr>
          <w:p w:rsidR="00C11276" w:rsidRPr="00C11276" w:rsidRDefault="0087053B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2" o:spid="_x0000_s1028" type="#_x0000_t32" style="position:absolute;margin-left:30.15pt;margin-top:11.9pt;width:0;height:2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1" o:spid="_x0000_s1027" type="#_x0000_t32" style="position:absolute;margin-left:-5.1pt;margin-top:20.15pt;width:0;height:15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"/>
              </w:pict>
            </w:r>
            <w:r w:rsidR="00C11276"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C11276" w:rsidRPr="00C11276" w:rsidTr="00E71B46">
        <w:trPr>
          <w:gridAfter w:val="13"/>
          <w:wAfter w:w="7702" w:type="dxa"/>
          <w:trHeight w:val="142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Музыка «старая»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 «новая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первичного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 новых 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Рассуждать трех направлениях, связанных с фольклорно-мифологическими источниками, религиозными исканиями, проблемами человеческих чувств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и взаимоотношениями.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Понимать «старую» и «новую» музыку с точки зрения вечной актуальности великих музыкальных произведений для всех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времен и поколений.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Arial" w:eastAsia="Arial" w:hAnsi="Arial" w:cs="Times New Roman"/>
                <w:sz w:val="20"/>
                <w:szCs w:val="20"/>
                <w:lang w:eastAsia="ru-RU"/>
              </w:rPr>
              <w:t xml:space="preserve">понимание роли </w:t>
            </w: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искусства в становлении духовного мира человека; культурно-историческом развитии современного социума;</w:t>
            </w:r>
          </w:p>
          <w:p w:rsidR="00C11276" w:rsidRPr="00C11276" w:rsidRDefault="00C11276" w:rsidP="00C11276">
            <w:pPr>
              <w:spacing w:after="0" w:line="226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2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творческий  подход  к  решению  различных  учебных реальных жизненных проблем</w:t>
            </w: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Настоящая музыка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 бывает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«старой» (1)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Сравнивать и анализировать традиции и новаторство в деятельности человека. Применять к искусству понятия «старое»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 «новое» (на примере сравнения музыкальных произведений — пьесы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80"/>
            </w:tblGrid>
            <w:tr w:rsidR="00C11276" w:rsidRPr="00C11276" w:rsidTr="00E71B46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C11276" w:rsidRDefault="00C11276" w:rsidP="00E45CCE">
                  <w:pPr>
                    <w:framePr w:hSpace="180" w:wrap="around" w:vAnchor="page" w:hAnchor="margin" w:y="2050"/>
                    <w:spacing w:after="0" w:line="202" w:lineRule="exact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 X. </w:t>
                  </w:r>
                  <w:proofErr w:type="spellStart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Родриго</w:t>
                  </w:r>
                  <w:proofErr w:type="spellEnd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 «Пастораль»</w:t>
                  </w:r>
                </w:p>
              </w:tc>
            </w:tr>
            <w:tr w:rsidR="00C11276" w:rsidRPr="00C11276" w:rsidTr="00E71B46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C11276" w:rsidRDefault="00C11276" w:rsidP="00E45CCE">
                  <w:pPr>
                    <w:framePr w:hSpace="180" w:wrap="around" w:vAnchor="page" w:hAnchor="margin" w:y="2050"/>
                    <w:spacing w:after="0" w:line="201" w:lineRule="exact"/>
                    <w:ind w:left="10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и финала Концерта № 4 для гобоя с </w:t>
                  </w:r>
                  <w:proofErr w:type="spellStart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оркест</w:t>
                  </w:r>
                  <w:proofErr w:type="spellEnd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11276" w:rsidRPr="00C11276" w:rsidTr="00E71B46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C11276" w:rsidRDefault="00C11276" w:rsidP="00E45CCE">
                  <w:pPr>
                    <w:framePr w:hSpace="180" w:wrap="around" w:vAnchor="page" w:hAnchor="margin" w:y="2050"/>
                    <w:spacing w:after="0" w:line="202" w:lineRule="exact"/>
                    <w:ind w:left="10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ром Л. А. </w:t>
                  </w:r>
                  <w:proofErr w:type="spellStart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Лебрена</w:t>
                  </w:r>
                  <w:proofErr w:type="spellEnd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</w:tr>
          </w:tbl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расширение сферы познавательных интересов, гармоничное интеллектуально-творческое развитие;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усвоение культурных традиций, нравственных эталонов и норм социального поведения</w:t>
            </w: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—наличие предпочтений, художественно-эстетического  вкуса, эмпатии, эмоциональной отзывчивости и заинтересованного отношения к искусству;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3. Живая сила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традиции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 Рассуждать о роли и значении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художественно-исторических традиций в произведениях искусства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образа летописца Пимена в опере М.Мусоргского «Борис Годунов».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Художественный материал: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 и т е р а т у р 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А. Пушкин. Борис Годунов. Фрагмент.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Ж и в о п и с 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Билибин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Келья в Чудовом монастыре.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Эскиз декорации к первой картине I действия оперы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11276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 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 xml:space="preserve">наличие определенного уровня развития общих художественных способностей, включая образное и </w:t>
            </w: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ассоциативное мышление, творческое воображение;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Искусство начинается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с мифа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Понимать роль сказки и мифа, как вечных источников искусства. Единение души человека с душой природы в легендах, мифах, сказках на примере произведения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Н. Римского-Корсакова. Протяжная песня Садко «Ой ты, темная дубравушка».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Из оперы «Садко» </w:t>
            </w: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Участие в учебном сотрудничестве и творческой деятельности на основе уважения к художественным интересам сверстников</w:t>
            </w:r>
            <w:r w:rsidRPr="00C11276">
              <w:rPr>
                <w:rFonts w:ascii="SchoolBookSanPin" w:eastAsia="SchoolBookSanPin" w:cs="SchoolBookSanPin"/>
                <w:sz w:val="20"/>
                <w:szCs w:val="20"/>
              </w:rPr>
              <w:t>.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Мир сказочной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мифологии: опера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Н. Римского-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Корсакова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«Снегурочка»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 на примере оперы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 Римского-Корсакова «Снегурочка»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влияние сказочно мифологической темы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на музыкальный язык оперы.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школы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Языческая Русь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 «Весне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священной»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И. Стравинского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уметь: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Воспринимать и оценивать  воплощение образа языческой Руси на примере балета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И. Стравинского «Весна священная» (синтез прошлого и настоящего, культ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танца как символа энергии жизни, могучая стихия ритма).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4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«Благословляю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вас, леса...»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(2 ч) 1-й ч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  воспринимать и оценивать утонченность выразительно-изобразительных характеристик музыкального образа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произведения 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К. Дебюсси «Послеполуденный отдых Фавна»: поэма радости, света и языческой неги.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Романс П. Чайковского на стихи А. Толстого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2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творческий  подход  к  решению  различных  учебных и реальных жизненных проблем;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расширение сферы познавательных интересов, гармоничное интеллектуально-творческое развитие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Заключительный урок</w:t>
            </w:r>
            <w:r w:rsidRPr="00C11276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 контроля, оценки  и коррекции знаний учащихся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музыкальных впечатлений за 1 четверть.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жанров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0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«Благословляю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вас, леса...»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(2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Знать/уметь: анализировать: произведения К. Дебюсси. «Послеполуденный отдых Фавна. Утонченность выразительно-изобразительных характеристик музыкального образа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произведения.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Романс П. Чайковского на стихи А. Толстого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Эмоционально воспринимать мифопоэтическое творчество во всем его многообразии.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разных источников информации; стремление к самостоятельному общению с искусством и художественному самообразованию.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жанров.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</w:t>
            </w:r>
          </w:p>
        </w:tc>
        <w:tc>
          <w:tcPr>
            <w:tcW w:w="56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Образы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радости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музыке (1 ч)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Знать/уметь  выявлять возможности эмоционального воздействия музыки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на человека.  Осознавать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многообразие светлых и радостных музыкальных образов. На примере безраздельной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радости и веселья в Хороводной песне Садко (из оперы Н. Римского-Корсакова «Садко»).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Размышлять о воздействии музыки на человека, о ее взаимосвязи с жизнью и другими видами искусства.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определенного уровня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«Мелодией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одной звучат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печаль радость»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(2 ч) 1 час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Знать/уметь: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сравнивать особенности музыкального языка в произведениях (частях произведения)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разного смыслового и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эмоционально-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го содержания. 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Концерта № 23 для фортепиано с оркестром В. А.Моцарта.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Б. Окуджава. Песня о Моцарте (пение)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Проявлять творческую инициативу и самостоятельность в процессе овладения учебными действиями.</w:t>
            </w:r>
          </w:p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разных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источников информации; стремление к самостоятельному общению с искусством и художественному самообразованию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художественными умениями и навыками в процессе продуктивной музыкально-творческой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Мелодией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одной звучат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печаль радость</w:t>
            </w: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(2 </w:t>
            </w:r>
            <w:r w:rsidRPr="00C11276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r w:rsidRPr="00C11276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C11276">
              <w:rPr>
                <w:rFonts w:ascii="Times New Roman" w:eastAsia="SchoolBookSanPin" w:hAnsi="Times New Roman" w:cs="SchoolBookSanPi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>2час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Воспринимать и сравнивать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одномоментность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состояний радости и грусти в музыкальных произведениях малой формы (на примере романса С.Рахманинова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«Здесь хорошо»). Особенности истории создания романса, его содержания и средств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выразительности (лад, гармония, диалог между вокальной и фортепианной партиями).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Выразительность воплощения образов радости и скорби в вокальной пьесе Д.Шостаковича «Бессмертие».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Размышление о воздействии музыки на человека, ее взаимосвязи с жизнью и другими видами искусства Определение целей и задач собственной музыкальной деятельности 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«Слезы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людские, о слезы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людские...»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выявлять возможности эмоционального воздействия музыки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на человека 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образов скорби и печали. Оценивать способность музыки грустного характера приносить утешение (на примере пьесы «Грезы» из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фортепианного цикла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«Детские пьесы» Р. Шумана).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Размышление о воздействии музыки на человека, ее взаимосвязи с жизнью 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видами искусства.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Бессмертные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звуки «Лунной»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сонаты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Воспринимать, осознавать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чувства одиночества, неразделенной любви,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воплощенные в музыке «Лунной» сонаты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Л. Бетховена. Понимание смысла метафоры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«Экология человеческой души».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Размышление о воздействии музыки на человека, ее взаимосвязи с жизнью и другими видами искусства Определение целей и задач собственной музыкальной деятельности 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Два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пушкинских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образа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музыке (2 ч)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час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 Воспринимать и оценивать музыкальные произведения с точки зрения единства содержания и формы 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образа Татьяны Лариной в опере П. Чайковского «Евгений Онегин».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Воплощение психологического портрета героини в Сцене письма.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особенности интонационного и драматургического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развития в произведениях сложных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форм.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Сотрудничать со сверстниками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художественными умениями и навыками в процессе продуктивной музыкально-творческой 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Два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пушкинских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образа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музыке (2 ч)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час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Знать/ уметь: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сравнивать два пушкинских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образа, воплощенных в произведениях Глинки и Чайковского.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творческую инициативу </w:t>
            </w:r>
          </w:p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самостоятельность в процессе овладения учебными действиями.</w:t>
            </w:r>
          </w:p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Трагедия любви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музыке.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П. Чайковский.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«Ромео 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Джульетта»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анализировать воплощение коллизии в увертюре-фантазии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П. Чайковского «Ромео и Джульетта»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(конфликт между силой вековых законов и силой любви). Реализация содержания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трагедии в сонатной форме. Роль вступления и коды в драматургии произведения.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Ю. Визбор. Ты у меня одна (пение)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Подвиг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во имя свободы.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Л. Бетховен.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Увертюра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«Эгмонт»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Знать/ уметь анализировать и сравнивать пафос революционной борьбы в увертюре Л. Бетховена «Эгмонт». Автобиографические мотивы в этом произведении с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увертюрой П. Чайковского .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логическим действиям сравнения, анализа, синтеза, обобщения, установления аналогий и причинно-следственных связей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типов музыкальных образов и их взаимодействия;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Мотивы пути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 дороги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русском искусстве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 Выявлять и устанавливать ассоциативные связи между образами художественных произведений и образами природы на примере пьесы «Тройка» из оркестровой сюиты Г. Свиридова «Метель». Множественность смыслов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музыкального образа в пьесе 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К. Кельми, стихи А. Пушкиной. Замыкая круг (пение)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Мир духовной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музыки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Знать/ уметь  Понимать значение духовной музыки в сохранении и развитии общей культуры народа Мир красоты и гармонии в духовной музыке. Великие композиторы — авторы духовных сочинений. Роль гармонии и фактуры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 создании художественного образа хора М. Глинки «Херувимская песнь».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М. Глинка. Херувимская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песнь (слушание);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Бортнянский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Тебе поем. Из «Трехголосой литургии» (пение);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Гимн «Достойно есть» Русское песнопение (пение)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познавательными задачами и технологиями учебного предмета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Колокольный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звон на Руси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понимать роль колокольного звона в жизни русского человека. Колокольная симфония старой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Москвы в описании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М. Лермонтова. Музыка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утренних колоколов во Вступлении к опере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Хованщина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»  М. Мусоргского.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Праздничное многоголосие колоколов в Сцене венчания Бориса на царство (опера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М. Мусоргского «Борис Годунов»). Радостный перезвон в музыкальной поэме «Коло-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кола» С. Рахманинова.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С. Филатов, стихи О. Хабарова. 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Рождественская звезда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Знать/ уметь значение праздника Рождества в христианской культуре. Тема Рождества в искусстве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(образы, символы, атрибуты).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Художественный материал: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Л и т е р а т у р 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Б. Пастернак. Рождественская звезда. Фрагмент;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Ж и в о п и с 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Я. Тинторетто. Рождество;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Неизвестный мастер XV в. Рождество;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 у з ы к 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Лядов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 «Рождество Твое,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Христе Боже наш» (слушание).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Песенный репертуар: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В. Филатова, стихи П.Морозова.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Под Рождество (пение)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содержанием учебного материала и поставленной учебной целью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 Рождества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 Крещений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Рождественские праздники на Руси: Святки. Обряд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колядования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(на примере фрагмента из повести Н. Гоголя «Ночь перед Рождеством»).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Художественный материал: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 о э з и 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В.Жуковский. Светлана. Фрагмент.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Н. Гоголь. Ночь перед Рождеством. Фрагмент.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Ж и в о п и с 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Н. Кожин. Святочное гадание;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Пимоненко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Святочное гадание;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Трутовский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Колядки в Малороссии.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 у з ы к 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П. Чайковский. Декабрь. Святки. Из фортепианного цикла «Времена года»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(слушание).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</w:t>
            </w:r>
          </w:p>
        </w:tc>
        <w:tc>
          <w:tcPr>
            <w:tcW w:w="535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«Светлый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Праздник».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Православная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музыка сегодня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Празднование Пасхи на Руси. Содержание увертюры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Н. Римского-Корсакова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«Светлый праздник».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Возрождение традиций духовной музыки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 творчестве современных композиторов (на примере фрагмента хорового произведения Р.Щедрина «Запечатленный ангел»).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</w:t>
            </w:r>
          </w:p>
        </w:tc>
        <w:tc>
          <w:tcPr>
            <w:tcW w:w="535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Как мы понимаем современность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Воспринимать и анализировать новые темы в искусстве начала XX века. Выражение темы промышленного пейзажа в оркестровой пьесе А.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Онеггера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Пасифик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231». Романтизация индустриальной темы в искусстве (на примере стихотворения М. Герасимова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«Песнь о железе»).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Художественный материал: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 о э з и 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М. Герасимов. Песнь о железе. Фрагменты.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 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закономерностей исторического развития, процессов взаимовлияния, общности нравственных,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ценностных, эстетических установок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</w:t>
            </w:r>
          </w:p>
        </w:tc>
        <w:tc>
          <w:tcPr>
            <w:tcW w:w="535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Вечные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сюжеты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анализировать содержание, некоторые особенности музыкальной драматургии и средств музыкального выражения на примере балета А. Хачатуряна «Спартак»: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</w:t>
            </w:r>
          </w:p>
        </w:tc>
        <w:tc>
          <w:tcPr>
            <w:tcW w:w="550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Философские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образы XX века: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Турангалила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симфония»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Мессиана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анализировать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многоаспектность философских выражений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 творчестве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О.Мессиана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Воплощение мира восточных цивилизаций в «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Турангалиле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симфонии» (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полисемичность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термина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турангалила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, космические идеи и символы,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специфика музыкального языка).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Диалог Запада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 Востока в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твор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честве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отечест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венных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современ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ных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композито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ров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воспринимать и анализировать взаимодействие культурных традиций Запада и Востока в современной музыке (на примере балета Ц.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Чжень-Гуаня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«Течет речка»).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Претворение в балете китайской музыкальной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традиции (опора на национальный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фольклор, применение пентатоники, своеобразие инструментального состава). Влияние творчества русских композиторов на музыку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балета «Течет речка» (особенности музыкального развития и языка в передаче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чувств героев).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</w:t>
            </w: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знакомства с их музыкальными традициями, выявления в них общих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закономерностей исторического развития, процессов взаимовлияния, общности нравственных, ценностных, эстетических установок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Новые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области в музыке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XX века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(джазовая музы-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ка)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Джаз: истоки возникновения, условия бытования, композиционно-стилистические и исполнительские особенности. Взаимодействие афроамериканской джазовой культуры и европейских традиций в «Рапсодии в стиле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Блюз» Дж. Гершвина.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Лирические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страницы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советской музыки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воспринимать и оценивать мотивы памяти, грусти, любви в музыке Второй симфонии А.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Эшпая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Соединение грозных и нежно-поэтических образов-символов в романсе С. Слонимского «Я недаром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печальной слывут...»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Диалог времен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в музыке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Шнитке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Знать/ уметь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воспринимать и анализировать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полистилистику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музыке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А.Шнитке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: противопоставление и связь образов прошлого и настоящего. 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принимать и сохранять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учебные цели и задачи, в соответствии с ними планировать, контролировать и оценивать собственные учебные действия;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§27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32-33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«Любовь ни-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когда не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переста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нет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воспринимать и понимать возрождение в современной музыке культурно-музыкальных традиций, воплощающих образ святой Руси. Понимание смысла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слов апостола Павла: «Любовь никогда не перестанет» (любовь как выражение милосердия, созидания, святости). Воплощение идеи «любви святой» в музыке Г. Свиридова.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Подводим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Итоговое обсуждение содержания темы года «Традиция и современность в музыке». Претворение в музыке вечных проблем, связанных с мифопоэтическими представлениями,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миром человеческих чувств, духовно-музыкальной традицией.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 удерживать предмет обсуждения и критерии его оценки, а также пользоваться на практике этими критериями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учащихся.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Заключительный урок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музыкальных впечатлений за 4 четверть и год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 удерживать предмет обсуждения и критерии его оценки, а также пользоваться на практике этими критериями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8" w:lineRule="auto"/>
        <w:ind w:left="280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Науменко Т. И., Алеев В. В. Искусство. Музыка. Учебник. Науменко Т. И., Алеев В. В. Искусство. Музыка. Аудио приложение к учебнику.</w:t>
      </w:r>
    </w:p>
    <w:p w:rsidR="00C11276" w:rsidRPr="00C11276" w:rsidRDefault="00C11276" w:rsidP="00C1127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Пирогова Д. М. Искусство. Музыка. Электронное приложение к учебнику.</w:t>
      </w:r>
    </w:p>
    <w:p w:rsidR="00C11276" w:rsidRPr="00C11276" w:rsidRDefault="00C11276" w:rsidP="00C11276">
      <w:pPr>
        <w:spacing w:after="0" w:line="0" w:lineRule="atLeast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Науменко Т. И., Алеев В. В., 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Кичак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Т. Н. Искусство. Музыка. Рабочая тетрадь «Дневник музыкальных размышлений».</w:t>
      </w:r>
    </w:p>
    <w:p w:rsidR="00C11276" w:rsidRPr="00C11276" w:rsidRDefault="00C11276" w:rsidP="00C11276">
      <w:pPr>
        <w:spacing w:after="0" w:line="2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Науменко Т. И., Алеев В. В., 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Кичак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Т. Н. Искусство. Музыка. Нотное приложение.</w:t>
      </w: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литература</w:t>
      </w: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2" w:lineRule="auto"/>
        <w:ind w:left="280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Асафьев Б. В. Избранные статьи о музыкальном просвещении и образовании. Л.: Музыка, 1973.</w:t>
      </w:r>
    </w:p>
    <w:p w:rsidR="00C11276" w:rsidRPr="00C11276" w:rsidRDefault="00C11276" w:rsidP="00C1127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25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Вершинина Г. Б. «... Вольна о музыке 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глаголить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». Музы-ка на уроках развития речи: Пособие для учителя. М.: Новая</w:t>
      </w:r>
    </w:p>
    <w:p w:rsidR="00C11276" w:rsidRPr="00C11276" w:rsidRDefault="00C11276" w:rsidP="00C11276">
      <w:pPr>
        <w:spacing w:after="0" w:line="218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школа, 1996.</w:t>
      </w:r>
    </w:p>
    <w:p w:rsidR="00C11276" w:rsidRPr="00C11276" w:rsidRDefault="00C11276" w:rsidP="00C11276">
      <w:pPr>
        <w:spacing w:after="0" w:line="231" w:lineRule="auto"/>
        <w:ind w:left="280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Выготский Л. С. Психология искусства. М.: Искусство,</w:t>
      </w:r>
    </w:p>
    <w:p w:rsidR="00C11276" w:rsidRPr="00C11276" w:rsidRDefault="00C11276" w:rsidP="00C11276">
      <w:pPr>
        <w:spacing w:after="0" w:line="224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1968.</w:t>
      </w:r>
    </w:p>
    <w:p w:rsidR="00C11276" w:rsidRPr="00C11276" w:rsidRDefault="00C11276" w:rsidP="00C11276">
      <w:pPr>
        <w:spacing w:after="0" w:line="225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Музыка. 1—8 классы / сост. Ю. Б. Алиев, В. К. Белобородова, Е. В. Николаева, Б. С. 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Рачина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, С. Л. Старобинский; под общей редакцией Ю. Б. Алиева // Программы для средних общеобразоват. учеб. заведений. М.: Просвещение, 1993.</w:t>
      </w: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1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Школяр Л. В. Музыкальное образование в школе. М.: «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Асаdеmia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», 2001.</w:t>
      </w:r>
    </w:p>
    <w:p w:rsidR="00C11276" w:rsidRPr="00C11276" w:rsidRDefault="00C11276" w:rsidP="00C1127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ge224"/>
      <w:bookmarkEnd w:id="0"/>
    </w:p>
    <w:p w:rsidR="00C11276" w:rsidRPr="00C11276" w:rsidRDefault="00C11276" w:rsidP="00C11276">
      <w:pPr>
        <w:spacing w:after="0" w:line="224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Яворский Б. Л. Основные элементы музыки. М.: Рос. акад. худ. наук, 1923.</w:t>
      </w:r>
    </w:p>
    <w:p w:rsidR="005B356D" w:rsidRPr="00C11276" w:rsidRDefault="00C11276" w:rsidP="00C11276">
      <w:pPr>
        <w:rPr>
          <w:sz w:val="20"/>
          <w:szCs w:val="20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Яворский Б. Л. Строение музыкальной речи. Материалы и заметки.</w:t>
      </w:r>
    </w:p>
    <w:sectPr w:rsidR="005B356D" w:rsidRPr="00C11276" w:rsidSect="00C11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7C58FD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E566EF"/>
    <w:multiLevelType w:val="hybridMultilevel"/>
    <w:tmpl w:val="4B904EA8"/>
    <w:lvl w:ilvl="0" w:tplc="2E06EF64">
      <w:start w:val="1"/>
      <w:numFmt w:val="none"/>
      <w:lvlText w:val="1.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227219DB"/>
    <w:multiLevelType w:val="hybridMultilevel"/>
    <w:tmpl w:val="2C7E6B28"/>
    <w:lvl w:ilvl="0" w:tplc="A85C3BB8">
      <w:start w:val="1"/>
      <w:numFmt w:val="none"/>
      <w:lvlText w:val="1.6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9F3078"/>
    <w:multiLevelType w:val="hybridMultilevel"/>
    <w:tmpl w:val="68388F50"/>
    <w:lvl w:ilvl="0" w:tplc="F95CE5F6">
      <w:start w:val="1"/>
      <w:numFmt w:val="none"/>
      <w:lvlText w:val="1.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8227F8A"/>
    <w:multiLevelType w:val="hybridMultilevel"/>
    <w:tmpl w:val="CEA42212"/>
    <w:lvl w:ilvl="0" w:tplc="7DC8E748">
      <w:start w:val="1"/>
      <w:numFmt w:val="none"/>
      <w:lvlText w:val="1.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1C7C5E"/>
    <w:multiLevelType w:val="hybridMultilevel"/>
    <w:tmpl w:val="F71C756A"/>
    <w:lvl w:ilvl="0" w:tplc="F9C48A4E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A91CC9"/>
    <w:multiLevelType w:val="hybridMultilevel"/>
    <w:tmpl w:val="DC6A932C"/>
    <w:lvl w:ilvl="0" w:tplc="A79821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B6198"/>
    <w:multiLevelType w:val="hybridMultilevel"/>
    <w:tmpl w:val="F8E4F844"/>
    <w:lvl w:ilvl="0" w:tplc="94B2F038">
      <w:start w:val="1"/>
      <w:numFmt w:val="none"/>
      <w:lvlText w:val="1.5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276"/>
    <w:rsid w:val="000A4F28"/>
    <w:rsid w:val="00145513"/>
    <w:rsid w:val="002967A1"/>
    <w:rsid w:val="004A006E"/>
    <w:rsid w:val="005B356D"/>
    <w:rsid w:val="0082619C"/>
    <w:rsid w:val="0087053B"/>
    <w:rsid w:val="00C11276"/>
    <w:rsid w:val="00D301A8"/>
    <w:rsid w:val="00E45CCE"/>
    <w:rsid w:val="00FA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1"/>
        <o:r id="V:Rule9" type="connector" idref="#Прямая со стрелкой 3"/>
        <o:r id="V:Rule10" type="connector" idref="#Прямая со стрелкой 2"/>
        <o:r id="V:Rule11" type="connector" idref="#Прямая со стрелкой 4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276"/>
  </w:style>
  <w:style w:type="paragraph" w:styleId="a3">
    <w:name w:val="header"/>
    <w:basedOn w:val="a"/>
    <w:link w:val="a4"/>
    <w:uiPriority w:val="99"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2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C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11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112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basedOn w:val="a"/>
    <w:uiPriority w:val="99"/>
    <w:rsid w:val="00C1127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2">
    <w:name w:val="s2"/>
    <w:basedOn w:val="a0"/>
    <w:rsid w:val="00C11276"/>
  </w:style>
  <w:style w:type="table" w:styleId="a9">
    <w:name w:val="Table Grid"/>
    <w:basedOn w:val="a1"/>
    <w:uiPriority w:val="59"/>
    <w:rsid w:val="00C1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11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112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1276"/>
    <w:rPr>
      <w:rFonts w:ascii="Times New Roman" w:eastAsia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276"/>
  </w:style>
  <w:style w:type="paragraph" w:styleId="a3">
    <w:name w:val="header"/>
    <w:basedOn w:val="a"/>
    <w:link w:val="a4"/>
    <w:uiPriority w:val="99"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2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C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11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112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basedOn w:val="a"/>
    <w:uiPriority w:val="99"/>
    <w:rsid w:val="00C1127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2">
    <w:name w:val="s2"/>
    <w:basedOn w:val="a0"/>
    <w:rsid w:val="00C11276"/>
  </w:style>
  <w:style w:type="table" w:styleId="a9">
    <w:name w:val="Table Grid"/>
    <w:basedOn w:val="a1"/>
    <w:uiPriority w:val="59"/>
    <w:rsid w:val="00C1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C11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112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1276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6743</Words>
  <Characters>38438</Characters>
  <Application>Microsoft Office Word</Application>
  <DocSecurity>0</DocSecurity>
  <Lines>320</Lines>
  <Paragraphs>90</Paragraphs>
  <ScaleCrop>false</ScaleCrop>
  <Company>Microsoft</Company>
  <LinksUpToDate>false</LinksUpToDate>
  <CharactersWithSpaces>45091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Ольга</cp:lastModifiedBy>
  <cp:revision>10</cp:revision>
  <dcterms:created xsi:type="dcterms:W3CDTF">2016-09-13T16:44:00Z</dcterms:created>
  <dcterms:modified xsi:type="dcterms:W3CDTF">2018-10-21T15:40:00Z</dcterms:modified>
</cp:coreProperties>
</file>