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DE" w:rsidRDefault="00152BDE" w:rsidP="00152B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" Об электронных сигаретах"</w:t>
      </w:r>
    </w:p>
    <w:p w:rsidR="00152BDE" w:rsidRDefault="00152BDE" w:rsidP="00152B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2BDE" w:rsidRDefault="00152BDE" w:rsidP="00152B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Министерство образования Нижегородской области обращает внимание на появление в детской и молодежной среде нового стиля </w:t>
      </w:r>
      <w:r>
        <w:rPr>
          <w:rFonts w:ascii="Times New Roman" w:hAnsi="Times New Roman" w:cs="Times New Roman"/>
          <w:b/>
          <w:sz w:val="32"/>
          <w:szCs w:val="32"/>
        </w:rPr>
        <w:t>"ВЕЙПИНГ".</w:t>
      </w:r>
    </w:p>
    <w:p w:rsidR="00152BDE" w:rsidRDefault="00152BDE" w:rsidP="00152B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"мода" на курение электронных сигарет, трубок и кальянов. </w:t>
      </w:r>
    </w:p>
    <w:p w:rsidR="00152BDE" w:rsidRDefault="00152BDE" w:rsidP="00152B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Электронная сигарета</w:t>
      </w:r>
      <w:r>
        <w:rPr>
          <w:rFonts w:ascii="Times New Roman" w:hAnsi="Times New Roman" w:cs="Times New Roman"/>
          <w:sz w:val="32"/>
          <w:szCs w:val="32"/>
        </w:rPr>
        <w:t xml:space="preserve"> – ингалятор, с помощью которого человек вдыхает в себя пар, содержащий никотин.</w:t>
      </w:r>
    </w:p>
    <w:p w:rsidR="00152BDE" w:rsidRDefault="00152BDE" w:rsidP="00152B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</w:t>
      </w:r>
      <w:r>
        <w:rPr>
          <w:rFonts w:ascii="Times New Roman" w:hAnsi="Times New Roman" w:cs="Times New Roman"/>
          <w:b/>
          <w:sz w:val="32"/>
          <w:szCs w:val="32"/>
        </w:rPr>
        <w:t>ектронная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игарета</w:t>
      </w:r>
      <w:r>
        <w:rPr>
          <w:rFonts w:ascii="Times New Roman" w:hAnsi="Times New Roman" w:cs="Times New Roman"/>
          <w:sz w:val="32"/>
          <w:szCs w:val="32"/>
        </w:rPr>
        <w:t xml:space="preserve"> состоит из батарейного блока, испарителя, нагревательного элемента и жидкости, содержащей никотин и др. вещества. </w:t>
      </w:r>
    </w:p>
    <w:p w:rsidR="00152BDE" w:rsidRDefault="00152BDE" w:rsidP="00152B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никотина, более токсичными признаны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нитрозамины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диэцетил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содержание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 такой форме употребления многократно может превышать безопасные нормы. </w:t>
      </w:r>
    </w:p>
    <w:p w:rsidR="00152BDE" w:rsidRDefault="00152BDE" w:rsidP="00152B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Действие эл. сигарет также способно провоцировать аллергические реакции и иммунные нарушения.</w:t>
      </w:r>
    </w:p>
    <w:p w:rsidR="00152BDE" w:rsidRDefault="00152BDE" w:rsidP="00152B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стоит забывать об отрицательном воздействии эл. сигарет на "пассивных курильщиков".</w:t>
      </w:r>
    </w:p>
    <w:p w:rsidR="00152BDE" w:rsidRDefault="00152BDE" w:rsidP="00152B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Электронные сигарет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это "кот в мешке"</w:t>
      </w:r>
      <w:r>
        <w:rPr>
          <w:rFonts w:ascii="Times New Roman" w:hAnsi="Times New Roman" w:cs="Times New Roman"/>
          <w:sz w:val="32"/>
          <w:szCs w:val="32"/>
        </w:rPr>
        <w:t>, так как точный состав жидкости для эл. сигареты или трубки неизвестен.</w:t>
      </w:r>
    </w:p>
    <w:p w:rsidR="00152BDE" w:rsidRDefault="00152BDE" w:rsidP="00152B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моче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обследуемых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употребляющих кальяны, неоднократно обнаруживались наркотики и другие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психоактивные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вещества, запрещенные к немедицинскому потреблению в России. </w:t>
      </w:r>
    </w:p>
    <w:p w:rsidR="00152BDE" w:rsidRDefault="00152BDE" w:rsidP="00152B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формирование "моды" на курительные гаджеты можно считать потенциально опасным занятием для подрастающего поколения.</w:t>
      </w:r>
    </w:p>
    <w:p w:rsidR="00D93557" w:rsidRDefault="00D93557"/>
    <w:sectPr w:rsidR="00D9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F1"/>
    <w:rsid w:val="00152BDE"/>
    <w:rsid w:val="00C156F1"/>
    <w:rsid w:val="00D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2016-09-16T09:12:00Z</dcterms:created>
  <dcterms:modified xsi:type="dcterms:W3CDTF">2016-09-16T09:13:00Z</dcterms:modified>
</cp:coreProperties>
</file>