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9C" w:rsidRPr="00D36E9C" w:rsidRDefault="00D36E9C" w:rsidP="00D36E9C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9C">
        <w:rPr>
          <w:rFonts w:ascii="Times New Roman" w:hAnsi="Times New Roman" w:cs="Times New Roman"/>
          <w:b/>
          <w:sz w:val="24"/>
          <w:szCs w:val="24"/>
        </w:rPr>
        <w:t>«Истоки» - 8 класс</w:t>
      </w:r>
    </w:p>
    <w:p w:rsidR="00D36E9C" w:rsidRPr="00D36E9C" w:rsidRDefault="00D36E9C" w:rsidP="00D36E9C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  <w:r w:rsidRPr="00D36E9C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D36E9C" w:rsidRPr="00D36E9C" w:rsidRDefault="00D36E9C" w:rsidP="00D36E9C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020FB7" w:rsidRPr="00D36E9C" w:rsidRDefault="00D36E9C" w:rsidP="00D36E9C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E9C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Обобщенный результат освоения обучающимися программ</w:t>
      </w:r>
      <w:r w:rsidR="00020FB7">
        <w:rPr>
          <w:rFonts w:ascii="Times New Roman" w:hAnsi="Times New Roman" w:cs="Times New Roman"/>
          <w:sz w:val="24"/>
          <w:szCs w:val="24"/>
        </w:rPr>
        <w:t>ы</w:t>
      </w:r>
      <w:r w:rsidRPr="008C745A">
        <w:rPr>
          <w:rFonts w:ascii="Times New Roman" w:hAnsi="Times New Roman" w:cs="Times New Roman"/>
          <w:sz w:val="24"/>
          <w:szCs w:val="24"/>
        </w:rPr>
        <w:t xml:space="preserve"> «Истоки» может быть представлен в следующих </w:t>
      </w:r>
      <w:r w:rsidRPr="008D3AD7">
        <w:rPr>
          <w:rFonts w:ascii="Times New Roman" w:hAnsi="Times New Roman" w:cs="Times New Roman"/>
          <w:b/>
          <w:i/>
          <w:sz w:val="24"/>
          <w:szCs w:val="24"/>
        </w:rPr>
        <w:t>личностных характеристиках обучающихся</w:t>
      </w:r>
      <w:r w:rsidRPr="008D3AD7">
        <w:rPr>
          <w:rFonts w:ascii="Times New Roman" w:hAnsi="Times New Roman" w:cs="Times New Roman"/>
          <w:b/>
          <w:sz w:val="24"/>
          <w:szCs w:val="24"/>
        </w:rPr>
        <w:t>:</w:t>
      </w: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FB7" w:rsidRPr="008D3AD7" w:rsidRDefault="00B044D6" w:rsidP="00020FB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D7">
        <w:rPr>
          <w:rFonts w:ascii="Times New Roman" w:hAnsi="Times New Roman" w:cs="Times New Roman"/>
          <w:b/>
          <w:i/>
          <w:sz w:val="24"/>
          <w:szCs w:val="24"/>
        </w:rPr>
        <w:t>По показателю развития коммуникативных умений проявляет</w:t>
      </w:r>
      <w:r w:rsidRPr="008D3AD7">
        <w:rPr>
          <w:rFonts w:ascii="Times New Roman" w:hAnsi="Times New Roman" w:cs="Times New Roman"/>
          <w:b/>
          <w:sz w:val="24"/>
          <w:szCs w:val="24"/>
        </w:rPr>
        <w:t>: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речевые умения (умение с достаточной полнотой и точностью выражать свои мысли в соответствии с задачами и условиями коммуникации);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- социально-психологические умения (умение познавать свой характер, свои достоинства, недостатки и желания, способность конструктивно и «цивилизованно» выстраивать отношения с людьми, знание того, как эмоции влияют на поведение, осознание качества эмоций в нас самих и других);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- нормы речевого этикета (в процессе реализации стратегии в рамках определившейся ситуации общения проявляются тактические элементы речи: структурирование её процесса, конкретное воплощение плана речи и регулирование процесса общения);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- умение пользоваться невербальными средствами общения (телодвижения (жесты, мимика, пантомимика), другие средства наружной несловесной передачи эмоциональных состояний человека (например, покраснение, побледнение, изменение ритма дыхания и др.)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FB7">
        <w:rPr>
          <w:rFonts w:ascii="Times New Roman" w:hAnsi="Times New Roman" w:cs="Times New Roman"/>
          <w:i/>
          <w:sz w:val="24"/>
          <w:szCs w:val="24"/>
        </w:rPr>
        <w:t xml:space="preserve">По показателю развития </w:t>
      </w:r>
      <w:r w:rsidR="008D3AD7" w:rsidRPr="008D3AD7">
        <w:rPr>
          <w:rFonts w:ascii="Times New Roman" w:hAnsi="Times New Roman" w:cs="Times New Roman"/>
          <w:b/>
          <w:i/>
          <w:sz w:val="24"/>
          <w:szCs w:val="24"/>
        </w:rPr>
        <w:t>регулятивных УУД</w:t>
      </w:r>
      <w:r w:rsidRPr="008D3AD7">
        <w:rPr>
          <w:rFonts w:ascii="Times New Roman" w:hAnsi="Times New Roman" w:cs="Times New Roman"/>
          <w:b/>
          <w:sz w:val="24"/>
          <w:szCs w:val="24"/>
        </w:rPr>
        <w:t>:</w:t>
      </w: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- управлять собственной деятельностью в ресурсном круге, в паре, группе; - делать нравственный выбор (выделять главные ценности жизни);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>- принимать собственное решение и представлять его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; - определять цель;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>- понимать и принимать ответственность за свои решения и действия;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структурировать время;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- достигать результата;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>- давать нравственную оценку своим и чужим поступкам (развитие рефлексии);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  <w:r w:rsidRPr="00020FB7">
        <w:rPr>
          <w:rFonts w:ascii="Times New Roman" w:hAnsi="Times New Roman" w:cs="Times New Roman"/>
          <w:i/>
          <w:sz w:val="24"/>
          <w:szCs w:val="24"/>
        </w:rPr>
        <w:t>По показателю развития эмоционально-чувственной сферы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распознает эмоции других людей, осознает свои чувства;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проявляет внимание, эмоциональную отзывчивость и социальную чувствительность другим людям;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проявляет чувства благодарности к людям, природе;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проявляет положительные эмоции (жизнерадостность, открытость, доверие);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FB7">
        <w:rPr>
          <w:rFonts w:ascii="Times New Roman" w:hAnsi="Times New Roman" w:cs="Times New Roman"/>
          <w:i/>
          <w:sz w:val="24"/>
          <w:szCs w:val="24"/>
        </w:rPr>
        <w:lastRenderedPageBreak/>
        <w:t>По показателю социокультурного развития личности</w:t>
      </w: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FB7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>- проявляет в жизни навыки нравственного поведения (особенно ценит в людях верность дружбе, коллективизм, смелость, мужество, принципиальность);</w:t>
      </w:r>
    </w:p>
    <w:p w:rsidR="00B044D6" w:rsidRPr="008C745A" w:rsidRDefault="00B044D6" w:rsidP="00020F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- усвоил первый социокультурный опыт родного народа (принимает и проявляет ценности семьи, народа, мира).</w:t>
      </w:r>
    </w:p>
    <w:p w:rsidR="0051242D" w:rsidRPr="00020FB7" w:rsidRDefault="00D36E9C" w:rsidP="0051242D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1242D" w:rsidRPr="008C745A" w:rsidRDefault="0051242D" w:rsidP="0051242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СЛОВО И ОБРАЗ ТВОРЧЕСТВА </w:t>
      </w:r>
    </w:p>
    <w:p w:rsidR="0051242D" w:rsidRPr="00020FB7" w:rsidRDefault="0051242D" w:rsidP="0051242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B7">
        <w:rPr>
          <w:rFonts w:ascii="Times New Roman" w:hAnsi="Times New Roman" w:cs="Times New Roman"/>
          <w:b/>
          <w:sz w:val="24"/>
          <w:szCs w:val="24"/>
        </w:rPr>
        <w:t>1. Творец и человек. Внутренний мир человека (</w:t>
      </w:r>
      <w:r w:rsidR="008A3BF6">
        <w:rPr>
          <w:rFonts w:ascii="Times New Roman" w:hAnsi="Times New Roman" w:cs="Times New Roman"/>
          <w:b/>
          <w:sz w:val="24"/>
          <w:szCs w:val="24"/>
        </w:rPr>
        <w:t>1</w:t>
      </w:r>
      <w:r w:rsidRPr="00020FB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1242D" w:rsidRPr="00020FB7" w:rsidRDefault="0051242D" w:rsidP="0051242D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FB7">
        <w:rPr>
          <w:rFonts w:ascii="Times New Roman" w:hAnsi="Times New Roman" w:cs="Times New Roman"/>
          <w:b/>
          <w:sz w:val="24"/>
          <w:szCs w:val="24"/>
        </w:rPr>
        <w:t>2. Вдохновение и талант (</w:t>
      </w:r>
      <w:r w:rsidR="008A3BF6">
        <w:rPr>
          <w:rFonts w:ascii="Times New Roman" w:hAnsi="Times New Roman" w:cs="Times New Roman"/>
          <w:b/>
          <w:sz w:val="24"/>
          <w:szCs w:val="24"/>
        </w:rPr>
        <w:t>1</w:t>
      </w:r>
      <w:r w:rsidRPr="00020FB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1242D" w:rsidRDefault="0051242D" w:rsidP="0051242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FB7">
        <w:rPr>
          <w:rFonts w:ascii="Times New Roman" w:hAnsi="Times New Roman" w:cs="Times New Roman"/>
          <w:b/>
          <w:sz w:val="24"/>
          <w:szCs w:val="24"/>
        </w:rPr>
        <w:t>3. Освоение языка творчества (</w:t>
      </w:r>
      <w:r w:rsidR="008A3BF6">
        <w:rPr>
          <w:rFonts w:ascii="Times New Roman" w:hAnsi="Times New Roman" w:cs="Times New Roman"/>
          <w:b/>
          <w:sz w:val="24"/>
          <w:szCs w:val="24"/>
        </w:rPr>
        <w:t>1</w:t>
      </w:r>
      <w:r w:rsidRPr="00020FB7">
        <w:rPr>
          <w:rFonts w:ascii="Times New Roman" w:hAnsi="Times New Roman" w:cs="Times New Roman"/>
          <w:b/>
          <w:sz w:val="24"/>
          <w:szCs w:val="24"/>
        </w:rPr>
        <w:t>)</w:t>
      </w:r>
    </w:p>
    <w:p w:rsidR="0051242D" w:rsidRDefault="008A3BF6" w:rsidP="0051242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 xml:space="preserve">. Истоки творчества В.М.Васнецова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>)</w:t>
      </w:r>
      <w:r w:rsidR="0051242D"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42D" w:rsidRDefault="008A3BF6" w:rsidP="008A3B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 xml:space="preserve">. Истоки творчества Великого русского ученого Д.И.Менделеева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>)</w:t>
      </w:r>
      <w:r w:rsidR="0051242D"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42D" w:rsidRDefault="0051242D" w:rsidP="0051242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45A">
        <w:rPr>
          <w:rFonts w:ascii="Times New Roman" w:hAnsi="Times New Roman" w:cs="Times New Roman"/>
          <w:sz w:val="24"/>
          <w:szCs w:val="24"/>
        </w:rPr>
        <w:t xml:space="preserve"> </w:t>
      </w:r>
      <w:r w:rsidR="008A3BF6">
        <w:rPr>
          <w:rFonts w:ascii="Times New Roman" w:hAnsi="Times New Roman" w:cs="Times New Roman"/>
          <w:b/>
          <w:sz w:val="24"/>
          <w:szCs w:val="24"/>
        </w:rPr>
        <w:t>6</w:t>
      </w:r>
      <w:r w:rsidRPr="00020FB7">
        <w:rPr>
          <w:rFonts w:ascii="Times New Roman" w:hAnsi="Times New Roman" w:cs="Times New Roman"/>
          <w:b/>
          <w:sz w:val="24"/>
          <w:szCs w:val="24"/>
        </w:rPr>
        <w:t xml:space="preserve">. Истоки творчества русского физика и изобретателя А.С.Попова </w:t>
      </w:r>
      <w:r w:rsidR="008A3BF6">
        <w:rPr>
          <w:rFonts w:ascii="Times New Roman" w:hAnsi="Times New Roman" w:cs="Times New Roman"/>
          <w:b/>
          <w:sz w:val="24"/>
          <w:szCs w:val="24"/>
        </w:rPr>
        <w:t>1</w:t>
      </w:r>
      <w:r w:rsidRPr="00020FB7">
        <w:rPr>
          <w:rFonts w:ascii="Times New Roman" w:hAnsi="Times New Roman" w:cs="Times New Roman"/>
          <w:b/>
          <w:sz w:val="24"/>
          <w:szCs w:val="24"/>
        </w:rPr>
        <w:t>)</w:t>
      </w:r>
    </w:p>
    <w:p w:rsidR="0051242D" w:rsidRDefault="008A3BF6" w:rsidP="0051242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>. Истоки Великой Победы (</w:t>
      </w:r>
      <w:r>
        <w:rPr>
          <w:rFonts w:ascii="Times New Roman" w:hAnsi="Times New Roman" w:cs="Times New Roman"/>
          <w:b/>
          <w:sz w:val="24"/>
          <w:szCs w:val="24"/>
        </w:rPr>
        <w:t>0,8</w:t>
      </w:r>
      <w:r w:rsidR="0051242D" w:rsidRPr="00020FB7">
        <w:rPr>
          <w:rFonts w:ascii="Times New Roman" w:hAnsi="Times New Roman" w:cs="Times New Roman"/>
          <w:b/>
          <w:sz w:val="24"/>
          <w:szCs w:val="24"/>
        </w:rPr>
        <w:t>)</w:t>
      </w:r>
      <w:r w:rsidR="0051242D" w:rsidRPr="008C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F6" w:rsidRDefault="008A3BF6" w:rsidP="008A3BF6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F6" w:rsidRDefault="008A3BF6" w:rsidP="008A3BF6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F6" w:rsidRDefault="008A3BF6" w:rsidP="008A3BF6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42D" w:rsidRPr="00D36E9C" w:rsidRDefault="00D36E9C" w:rsidP="008A3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3.Т</w:t>
      </w:r>
      <w:r w:rsidR="0051242D" w:rsidRPr="008C745A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51242D" w:rsidRPr="008C745A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662"/>
        <w:gridCol w:w="2127"/>
      </w:tblGrid>
      <w:tr w:rsidR="0051242D" w:rsidTr="0051242D">
        <w:trPr>
          <w:trHeight w:val="276"/>
        </w:trPr>
        <w:tc>
          <w:tcPr>
            <w:tcW w:w="817" w:type="dxa"/>
            <w:vMerge w:val="restart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  <w:vMerge w:val="restart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2D" w:rsidTr="0051242D">
        <w:trPr>
          <w:trHeight w:val="276"/>
        </w:trPr>
        <w:tc>
          <w:tcPr>
            <w:tcW w:w="817" w:type="dxa"/>
            <w:vMerge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8A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 xml:space="preserve">Душа и дух. Совесть. </w:t>
            </w:r>
            <w:r w:rsidR="008A3BF6" w:rsidRPr="008C745A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человека.</w:t>
            </w:r>
          </w:p>
        </w:tc>
        <w:tc>
          <w:tcPr>
            <w:tcW w:w="2127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Русские классики о вдохновении и таланте</w:t>
            </w:r>
          </w:p>
        </w:tc>
        <w:tc>
          <w:tcPr>
            <w:tcW w:w="2127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О языках творчества.</w:t>
            </w:r>
          </w:p>
        </w:tc>
        <w:tc>
          <w:tcPr>
            <w:tcW w:w="2127" w:type="dxa"/>
          </w:tcPr>
          <w:p w:rsidR="0051242D" w:rsidRDefault="0051242D" w:rsidP="00B3260F">
            <w:r w:rsidRPr="0057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Былинные и сказочные образы В.М.Васнецова.</w:t>
            </w:r>
          </w:p>
        </w:tc>
        <w:tc>
          <w:tcPr>
            <w:tcW w:w="2127" w:type="dxa"/>
          </w:tcPr>
          <w:p w:rsidR="0051242D" w:rsidRDefault="0051242D" w:rsidP="00B3260F">
            <w:r w:rsidRPr="0057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Истоки творчества Великого русского ученого Д.И.Менделеева.</w:t>
            </w:r>
          </w:p>
        </w:tc>
        <w:tc>
          <w:tcPr>
            <w:tcW w:w="2127" w:type="dxa"/>
          </w:tcPr>
          <w:p w:rsidR="0051242D" w:rsidRDefault="0051242D" w:rsidP="00B3260F">
            <w:r w:rsidRPr="0057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техническом творчестве А.С.Попова. </w:t>
            </w:r>
          </w:p>
        </w:tc>
        <w:tc>
          <w:tcPr>
            <w:tcW w:w="2127" w:type="dxa"/>
          </w:tcPr>
          <w:p w:rsidR="0051242D" w:rsidRDefault="0051242D" w:rsidP="00B3260F">
            <w:r w:rsidRPr="0057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42D" w:rsidTr="0051242D">
        <w:tc>
          <w:tcPr>
            <w:tcW w:w="817" w:type="dxa"/>
          </w:tcPr>
          <w:p w:rsidR="0051242D" w:rsidRPr="009A3B8D" w:rsidRDefault="0051242D" w:rsidP="00B3260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Default="0051242D" w:rsidP="00B3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О подвиге духовных просветителей Отечества.</w:t>
            </w:r>
          </w:p>
        </w:tc>
        <w:tc>
          <w:tcPr>
            <w:tcW w:w="2127" w:type="dxa"/>
          </w:tcPr>
          <w:p w:rsidR="0051242D" w:rsidRDefault="008A3BF6" w:rsidP="00B3260F"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1242D" w:rsidTr="0051242D">
        <w:tc>
          <w:tcPr>
            <w:tcW w:w="817" w:type="dxa"/>
          </w:tcPr>
          <w:p w:rsidR="0051242D" w:rsidRPr="0051242D" w:rsidRDefault="0051242D" w:rsidP="005124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1242D" w:rsidRPr="0051242D" w:rsidRDefault="0051242D" w:rsidP="00B32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51242D" w:rsidRPr="0057728E" w:rsidRDefault="008A3BF6" w:rsidP="00B3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B044D6" w:rsidRPr="008C745A" w:rsidRDefault="00B044D6" w:rsidP="008C7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044D6" w:rsidRPr="008C745A" w:rsidSect="008C745A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93" w:rsidRDefault="00415093" w:rsidP="009A3B8D">
      <w:pPr>
        <w:spacing w:after="0" w:line="240" w:lineRule="auto"/>
      </w:pPr>
      <w:r>
        <w:separator/>
      </w:r>
    </w:p>
  </w:endnote>
  <w:endnote w:type="continuationSeparator" w:id="0">
    <w:p w:rsidR="00415093" w:rsidRDefault="00415093" w:rsidP="009A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42822"/>
      <w:docPartObj>
        <w:docPartGallery w:val="Page Numbers (Bottom of Page)"/>
        <w:docPartUnique/>
      </w:docPartObj>
    </w:sdtPr>
    <w:sdtEndPr/>
    <w:sdtContent>
      <w:p w:rsidR="00746BC5" w:rsidRDefault="00746B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BF6">
          <w:rPr>
            <w:noProof/>
          </w:rPr>
          <w:t>2</w:t>
        </w:r>
        <w:r>
          <w:fldChar w:fldCharType="end"/>
        </w:r>
      </w:p>
    </w:sdtContent>
  </w:sdt>
  <w:p w:rsidR="009A3B8D" w:rsidRDefault="009A3B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93" w:rsidRDefault="00415093" w:rsidP="009A3B8D">
      <w:pPr>
        <w:spacing w:after="0" w:line="240" w:lineRule="auto"/>
      </w:pPr>
      <w:r>
        <w:separator/>
      </w:r>
    </w:p>
  </w:footnote>
  <w:footnote w:type="continuationSeparator" w:id="0">
    <w:p w:rsidR="00415093" w:rsidRDefault="00415093" w:rsidP="009A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D6B"/>
    <w:multiLevelType w:val="hybridMultilevel"/>
    <w:tmpl w:val="3EFC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A0"/>
    <w:rsid w:val="00020FB7"/>
    <w:rsid w:val="002C500F"/>
    <w:rsid w:val="002D147C"/>
    <w:rsid w:val="00415093"/>
    <w:rsid w:val="0051242D"/>
    <w:rsid w:val="005E1F28"/>
    <w:rsid w:val="006B2FA0"/>
    <w:rsid w:val="00746BC5"/>
    <w:rsid w:val="008A3BF6"/>
    <w:rsid w:val="008C745A"/>
    <w:rsid w:val="008D3AD7"/>
    <w:rsid w:val="009A3B8D"/>
    <w:rsid w:val="00AA2228"/>
    <w:rsid w:val="00B044D6"/>
    <w:rsid w:val="00CE4943"/>
    <w:rsid w:val="00D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EA2C"/>
  <w15:docId w15:val="{ED750D5E-5AD8-479B-8C2B-F018B0AC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0F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3B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B8D"/>
  </w:style>
  <w:style w:type="paragraph" w:styleId="a8">
    <w:name w:val="footer"/>
    <w:basedOn w:val="a"/>
    <w:link w:val="a9"/>
    <w:uiPriority w:val="99"/>
    <w:unhideWhenUsed/>
    <w:rsid w:val="009A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B8D"/>
  </w:style>
  <w:style w:type="paragraph" w:styleId="aa">
    <w:name w:val="Balloon Text"/>
    <w:basedOn w:val="a"/>
    <w:link w:val="ab"/>
    <w:uiPriority w:val="99"/>
    <w:semiHidden/>
    <w:unhideWhenUsed/>
    <w:rsid w:val="0051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cp:lastPrinted>2019-09-05T12:43:00Z</cp:lastPrinted>
  <dcterms:created xsi:type="dcterms:W3CDTF">2018-09-26T14:06:00Z</dcterms:created>
  <dcterms:modified xsi:type="dcterms:W3CDTF">2019-09-05T12:44:00Z</dcterms:modified>
</cp:coreProperties>
</file>