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Pr="00D53C16" w:rsidRDefault="00643DBB" w:rsidP="00D372FA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 w:rsidRPr="00D53C16">
        <w:rPr>
          <w:rFonts w:ascii="Times New Roman" w:hAnsi="Times New Roman"/>
          <w:b/>
          <w:sz w:val="28"/>
          <w:szCs w:val="28"/>
        </w:rPr>
        <w:t xml:space="preserve">Приложение № 1 </w:t>
      </w:r>
    </w:p>
    <w:p w:rsidR="00643DBB" w:rsidRPr="00D53C16" w:rsidRDefault="00643DBB" w:rsidP="00D372FA">
      <w:pPr>
        <w:spacing w:line="240" w:lineRule="atLeast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О</w:t>
      </w:r>
      <w:r w:rsidRPr="00D53C16">
        <w:rPr>
          <w:rFonts w:ascii="Times New Roman" w:hAnsi="Times New Roman"/>
          <w:b/>
          <w:sz w:val="28"/>
          <w:szCs w:val="28"/>
        </w:rPr>
        <w:t>сновной образовательной программе основного общего образования</w:t>
      </w:r>
    </w:p>
    <w:p w:rsidR="00643DBB" w:rsidRDefault="00643DBB" w:rsidP="00D372FA">
      <w:pPr>
        <w:spacing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643DBB" w:rsidRDefault="00643DBB" w:rsidP="00D372F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DBB" w:rsidRDefault="00643DBB" w:rsidP="00D372F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DBB" w:rsidRDefault="00643DBB" w:rsidP="00D372F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DBB" w:rsidRDefault="00643DBB" w:rsidP="00D372F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DBB" w:rsidRDefault="00643DBB" w:rsidP="00D372F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DBB" w:rsidRDefault="00643DBB" w:rsidP="00D372F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DBB" w:rsidRPr="00DA56AF" w:rsidRDefault="00643DBB" w:rsidP="00D372FA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DA56AF">
        <w:rPr>
          <w:rFonts w:ascii="Times New Roman" w:hAnsi="Times New Roman"/>
          <w:b/>
          <w:sz w:val="36"/>
          <w:szCs w:val="36"/>
        </w:rPr>
        <w:t>Рабочая  программа</w:t>
      </w:r>
    </w:p>
    <w:p w:rsidR="00643DBB" w:rsidRPr="00DA56AF" w:rsidRDefault="00643DBB" w:rsidP="00D372FA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DA56AF"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643DBB" w:rsidRPr="00DA56AF" w:rsidRDefault="00643DBB" w:rsidP="00D372FA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«Физическая культура</w:t>
      </w:r>
      <w:r w:rsidRPr="00DA56AF">
        <w:rPr>
          <w:rFonts w:ascii="Times New Roman" w:hAnsi="Times New Roman"/>
          <w:b/>
          <w:sz w:val="36"/>
          <w:szCs w:val="36"/>
        </w:rPr>
        <w:t>»</w:t>
      </w:r>
    </w:p>
    <w:p w:rsidR="00643DBB" w:rsidRDefault="00643DBB" w:rsidP="00D372F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DBB" w:rsidRPr="00DA56AF" w:rsidRDefault="00643DBB" w:rsidP="00D372FA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DA56AF">
        <w:rPr>
          <w:rFonts w:ascii="Times New Roman" w:hAnsi="Times New Roman"/>
          <w:b/>
          <w:sz w:val="36"/>
          <w:szCs w:val="36"/>
        </w:rPr>
        <w:t>5-9 классы</w:t>
      </w:r>
    </w:p>
    <w:p w:rsidR="00643DBB" w:rsidRDefault="00643DBB" w:rsidP="00D372FA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Default="00643DBB" w:rsidP="00D372FA">
      <w:pPr>
        <w:pStyle w:val="ListParagraph"/>
        <w:ind w:left="0"/>
        <w:rPr>
          <w:b/>
          <w:sz w:val="24"/>
          <w:szCs w:val="24"/>
        </w:rPr>
      </w:pPr>
    </w:p>
    <w:p w:rsidR="00643DBB" w:rsidRPr="00D372FA" w:rsidRDefault="00643DBB" w:rsidP="00D372FA">
      <w:pPr>
        <w:pStyle w:val="ListParagraph"/>
        <w:ind w:left="0"/>
        <w:jc w:val="center"/>
        <w:rPr>
          <w:b/>
          <w:sz w:val="32"/>
          <w:szCs w:val="32"/>
        </w:rPr>
      </w:pPr>
      <w:r w:rsidRPr="00D372FA">
        <w:rPr>
          <w:b/>
          <w:sz w:val="32"/>
          <w:szCs w:val="32"/>
        </w:rPr>
        <w:t>1. Планируемые результаты изучения учебного предмета "Физическая культура"</w:t>
      </w:r>
    </w:p>
    <w:p w:rsidR="00643DBB" w:rsidRDefault="00643DBB" w:rsidP="00D57DD5">
      <w:pPr>
        <w:pStyle w:val="NormalWeb"/>
        <w:spacing w:before="0" w:beforeAutospacing="0" w:after="0" w:afterAutospacing="0"/>
        <w:rPr>
          <w:color w:val="000000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         </w:t>
      </w:r>
      <w:r w:rsidRPr="00D372FA">
        <w:rPr>
          <w:color w:val="000000"/>
          <w:sz w:val="28"/>
          <w:szCs w:val="28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5-9 классов направлена на достижение учащимися личностных, метапредметных и предметных результатов по физической культуре.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Личностные результаты</w:t>
      </w:r>
    </w:p>
    <w:p w:rsidR="00643DBB" w:rsidRPr="00D372FA" w:rsidRDefault="00643DBB" w:rsidP="00D372F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</w:t>
      </w:r>
      <w:r w:rsidRPr="00D372FA">
        <w:rPr>
          <w:color w:val="000000"/>
          <w:sz w:val="28"/>
          <w:szCs w:val="28"/>
        </w:rPr>
        <w:softHyphen/>
        <w:t>рода России;</w:t>
      </w:r>
    </w:p>
    <w:p w:rsidR="00643DBB" w:rsidRPr="00D372FA" w:rsidRDefault="00643DBB" w:rsidP="00D372F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643DBB" w:rsidRPr="00D372FA" w:rsidRDefault="00643DBB" w:rsidP="00D372F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643DBB" w:rsidRPr="00D372FA" w:rsidRDefault="00643DBB" w:rsidP="00D372F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воспитание чувства ответственности и долга перед Родиной;</w:t>
      </w:r>
    </w:p>
    <w:p w:rsidR="00643DBB" w:rsidRPr="00D372FA" w:rsidRDefault="00643DBB" w:rsidP="00D372F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</w:t>
      </w:r>
      <w:r w:rsidRPr="00D372FA">
        <w:rPr>
          <w:color w:val="000000"/>
          <w:sz w:val="28"/>
          <w:szCs w:val="28"/>
        </w:rPr>
        <w:softHyphen/>
        <w:t>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43DBB" w:rsidRPr="00D372FA" w:rsidRDefault="00643DBB" w:rsidP="00D372FA">
      <w:pPr>
        <w:pStyle w:val="NormalWeb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43DBB" w:rsidRPr="00D372FA" w:rsidRDefault="00643DBB" w:rsidP="00D372F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43DBB" w:rsidRPr="00D372FA" w:rsidRDefault="00643DBB" w:rsidP="00D372FA">
      <w:pPr>
        <w:pStyle w:val="NormalWeb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готовности и способности вести диалог с другими людьми и достигать в нём взаимопонимания;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  <w:vertAlign w:val="superscript"/>
        </w:rPr>
        <w:t>•</w:t>
      </w:r>
      <w:r w:rsidRPr="00D372FA">
        <w:rPr>
          <w:color w:val="000000"/>
          <w:sz w:val="28"/>
          <w:szCs w:val="28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43DBB" w:rsidRPr="00D372FA" w:rsidRDefault="00643DBB" w:rsidP="00D372F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</w:t>
      </w:r>
      <w:r w:rsidRPr="00D372FA">
        <w:rPr>
          <w:color w:val="000000"/>
          <w:sz w:val="28"/>
          <w:szCs w:val="28"/>
        </w:rPr>
        <w:softHyphen/>
        <w:t>бенностей;</w:t>
      </w:r>
    </w:p>
    <w:p w:rsidR="00643DBB" w:rsidRPr="00D372FA" w:rsidRDefault="00643DBB" w:rsidP="00D372F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</w:t>
      </w:r>
      <w:r w:rsidRPr="00D372FA">
        <w:rPr>
          <w:color w:val="000000"/>
          <w:sz w:val="28"/>
          <w:szCs w:val="28"/>
        </w:rPr>
        <w:softHyphen/>
        <w:t>ния, осознанного и ответственного отношения к собственным поступкам;</w:t>
      </w:r>
    </w:p>
    <w:p w:rsidR="00643DBB" w:rsidRPr="00D372FA" w:rsidRDefault="00643DBB" w:rsidP="00D372F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43DBB" w:rsidRPr="00D372FA" w:rsidRDefault="00643DBB" w:rsidP="00D372F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43DBB" w:rsidRPr="00D372FA" w:rsidRDefault="00643DBB" w:rsidP="00D372F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43DBB" w:rsidRPr="00D372FA" w:rsidRDefault="00643DBB" w:rsidP="00D372FA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Личностные результаты освоения программного материала проявляются в следующих областях культуры.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познавательной культуры:</w:t>
      </w:r>
    </w:p>
    <w:p w:rsidR="00643DBB" w:rsidRPr="00D372FA" w:rsidRDefault="00643DBB" w:rsidP="00D372FA">
      <w:pPr>
        <w:pStyle w:val="NormalWeb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знаниями об индивидуальных особенностях физического развития и физической подготовленности, о соответствии их возрастно - половым нормативам;</w:t>
      </w:r>
    </w:p>
    <w:p w:rsidR="00643DBB" w:rsidRPr="00D372FA" w:rsidRDefault="00643DBB" w:rsidP="00D372FA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43DBB" w:rsidRPr="00D372FA" w:rsidRDefault="00643DBB" w:rsidP="00D372FA">
      <w:pPr>
        <w:pStyle w:val="NormalWeb"/>
        <w:numPr>
          <w:ilvl w:val="0"/>
          <w:numId w:val="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D372FA">
        <w:rPr>
          <w:color w:val="000000"/>
          <w:sz w:val="28"/>
          <w:szCs w:val="28"/>
        </w:rPr>
        <w:softHyphen/>
        <w:t>альных занятий в соответствии с задачами улучшения физического развития и физической подготовленности.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нравственной культуры:</w:t>
      </w:r>
    </w:p>
    <w:p w:rsidR="00643DBB" w:rsidRPr="00D372FA" w:rsidRDefault="00643DBB" w:rsidP="00D372F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43DBB" w:rsidRPr="00D372FA" w:rsidRDefault="00643DBB" w:rsidP="00D372F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43DBB" w:rsidRPr="00D372FA" w:rsidRDefault="00643DBB" w:rsidP="00D372FA">
      <w:pPr>
        <w:pStyle w:val="NormalWeb"/>
        <w:numPr>
          <w:ilvl w:val="0"/>
          <w:numId w:val="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трудовой культуры:</w:t>
      </w:r>
    </w:p>
    <w:p w:rsidR="00643DBB" w:rsidRPr="00D372FA" w:rsidRDefault="00643DBB" w:rsidP="00D372FA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планировать режим дня, обеспечивать оптимальное сочетание умственных, физических нагрузок и отдыха;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43DBB" w:rsidRPr="00D372FA" w:rsidRDefault="00643DBB" w:rsidP="00D372FA">
      <w:pPr>
        <w:pStyle w:val="NormalWeb"/>
        <w:numPr>
          <w:ilvl w:val="0"/>
          <w:numId w:val="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эстетической культуры:</w:t>
      </w:r>
    </w:p>
    <w:p w:rsidR="00643DBB" w:rsidRPr="00D372FA" w:rsidRDefault="00643DBB" w:rsidP="00D372FA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43DBB" w:rsidRPr="00D372FA" w:rsidRDefault="00643DBB" w:rsidP="00D372FA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43DBB" w:rsidRPr="00D372FA" w:rsidRDefault="00643DBB" w:rsidP="00D372FA">
      <w:pPr>
        <w:pStyle w:val="NormalWeb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формирование культуры движений, умения передвигать</w:t>
      </w:r>
      <w:r w:rsidRPr="00D372FA">
        <w:rPr>
          <w:color w:val="000000"/>
          <w:sz w:val="28"/>
          <w:szCs w:val="28"/>
        </w:rPr>
        <w:softHyphen/>
        <w:t>ся легко, красиво, непринуждённо.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643DBB" w:rsidRPr="00D372FA" w:rsidRDefault="00643DBB" w:rsidP="00D372FA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и спортом;</w:t>
      </w:r>
    </w:p>
    <w:p w:rsidR="00643DBB" w:rsidRPr="00D372FA" w:rsidRDefault="00643DBB" w:rsidP="00D372FA">
      <w:pPr>
        <w:pStyle w:val="NormalWeb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 - оздоровительной деятельностью, излагать их содержание;</w:t>
      </w:r>
    </w:p>
    <w:p w:rsidR="00643DBB" w:rsidRPr="00D372FA" w:rsidRDefault="00643DBB" w:rsidP="00D372FA">
      <w:pPr>
        <w:pStyle w:val="NormalWeb"/>
        <w:numPr>
          <w:ilvl w:val="0"/>
          <w:numId w:val="1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D372FA">
        <w:rPr>
          <w:color w:val="000000"/>
          <w:sz w:val="28"/>
          <w:szCs w:val="28"/>
        </w:rPr>
        <w:softHyphen/>
        <w:t>новательной деятельности.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физической культуры:</w:t>
      </w:r>
    </w:p>
    <w:p w:rsidR="00643DBB" w:rsidRPr="00D372FA" w:rsidRDefault="00643DBB" w:rsidP="00D372FA">
      <w:pPr>
        <w:pStyle w:val="NormalWeb"/>
        <w:numPr>
          <w:ilvl w:val="0"/>
          <w:numId w:val="1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умениями:</w:t>
      </w:r>
    </w:p>
    <w:p w:rsidR="00643DBB" w:rsidRPr="00D372FA" w:rsidRDefault="00643DBB" w:rsidP="00D372FA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 xml:space="preserve">в циклических и ациклических локомоциях: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D372FA">
          <w:rPr>
            <w:color w:val="000000"/>
            <w:sz w:val="28"/>
            <w:szCs w:val="28"/>
          </w:rPr>
          <w:t>60 м</w:t>
        </w:r>
      </w:smartTag>
      <w:r w:rsidRPr="00D372FA">
        <w:rPr>
          <w:color w:val="000000"/>
          <w:sz w:val="28"/>
          <w:szCs w:val="28"/>
        </w:rPr>
        <w:t xml:space="preserve"> из положения низкого старта; в равномерном темпе бегать до 20 мин (мальчики) и до 15 мин (девочки); после быстрого разбега с 9-13 шагов совершать прыжок в длину; выполнять с 9-13 шагов разбега прыжок в высоту способом «перешагивание»; проплывать </w:t>
      </w:r>
      <w:smartTag w:uri="urn:schemas-microsoft-com:office:smarttags" w:element="metricconverter">
        <w:smartTagPr>
          <w:attr w:name="ProductID" w:val="50 м"/>
        </w:smartTagPr>
        <w:r w:rsidRPr="00D372FA">
          <w:rPr>
            <w:color w:val="000000"/>
            <w:sz w:val="28"/>
            <w:szCs w:val="28"/>
          </w:rPr>
          <w:t>50 м</w:t>
        </w:r>
      </w:smartTag>
      <w:r w:rsidRPr="00D372FA">
        <w:rPr>
          <w:color w:val="000000"/>
          <w:sz w:val="28"/>
          <w:szCs w:val="28"/>
        </w:rPr>
        <w:t>;</w:t>
      </w:r>
    </w:p>
    <w:p w:rsidR="00643DBB" w:rsidRPr="00D372FA" w:rsidRDefault="00643DBB" w:rsidP="00D372FA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 xml:space="preserve">в метаниях на дальность и на меткость: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72FA">
          <w:rPr>
            <w:color w:val="000000"/>
            <w:sz w:val="28"/>
            <w:szCs w:val="28"/>
          </w:rPr>
          <w:t>150 г</w:t>
        </w:r>
      </w:smartTag>
      <w:r w:rsidRPr="00D372FA">
        <w:rPr>
          <w:color w:val="000000"/>
          <w:sz w:val="28"/>
          <w:szCs w:val="28"/>
        </w:rPr>
        <w:t xml:space="preserve"> с места и с разбега (10—12 м) с использованием четырёхшажного варианта бросковых шагов с соблюде</w:t>
      </w:r>
      <w:r w:rsidRPr="00D372FA">
        <w:rPr>
          <w:color w:val="000000"/>
          <w:sz w:val="28"/>
          <w:szCs w:val="28"/>
        </w:rPr>
        <w:softHyphen/>
        <w:t xml:space="preserve">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72FA">
          <w:rPr>
            <w:color w:val="000000"/>
            <w:sz w:val="28"/>
            <w:szCs w:val="28"/>
          </w:rPr>
          <w:t>150 г</w:t>
        </w:r>
      </w:smartTag>
      <w:r w:rsidRPr="00D372FA">
        <w:rPr>
          <w:color w:val="000000"/>
          <w:sz w:val="28"/>
          <w:szCs w:val="28"/>
        </w:rPr>
        <w:t xml:space="preserve"> с места и с 3 шагов разбега в горизонтальную и вертикальную цели с 10-</w:t>
      </w:r>
      <w:smartTag w:uri="urn:schemas-microsoft-com:office:smarttags" w:element="metricconverter">
        <w:smartTagPr>
          <w:attr w:name="ProductID" w:val="15 м"/>
        </w:smartTagPr>
        <w:r w:rsidRPr="00D372FA">
          <w:rPr>
            <w:color w:val="000000"/>
            <w:sz w:val="28"/>
            <w:szCs w:val="28"/>
          </w:rPr>
          <w:t>15 м</w:t>
        </w:r>
      </w:smartTag>
      <w:r w:rsidRPr="00D372FA">
        <w:rPr>
          <w:color w:val="000000"/>
          <w:sz w:val="28"/>
          <w:szCs w:val="28"/>
        </w:rPr>
        <w:t xml:space="preserve">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D372FA">
          <w:rPr>
            <w:color w:val="000000"/>
            <w:sz w:val="28"/>
            <w:szCs w:val="28"/>
          </w:rPr>
          <w:t>150 г</w:t>
        </w:r>
      </w:smartTag>
      <w:r w:rsidRPr="00D372FA">
        <w:rPr>
          <w:color w:val="000000"/>
          <w:sz w:val="28"/>
          <w:szCs w:val="28"/>
        </w:rPr>
        <w:t xml:space="preserve"> с места по медленно и быстро движущейся цели с 10-</w:t>
      </w:r>
      <w:smartTag w:uri="urn:schemas-microsoft-com:office:smarttags" w:element="metricconverter">
        <w:smartTagPr>
          <w:attr w:name="ProductID" w:val="12 м"/>
        </w:smartTagPr>
        <w:r w:rsidRPr="00D372FA">
          <w:rPr>
            <w:color w:val="000000"/>
            <w:sz w:val="28"/>
            <w:szCs w:val="28"/>
          </w:rPr>
          <w:t>12 м</w:t>
        </w:r>
      </w:smartTag>
      <w:r w:rsidRPr="00D372FA">
        <w:rPr>
          <w:color w:val="000000"/>
          <w:sz w:val="28"/>
          <w:szCs w:val="28"/>
        </w:rPr>
        <w:t>;</w:t>
      </w:r>
    </w:p>
    <w:p w:rsidR="00643DBB" w:rsidRPr="00D372FA" w:rsidRDefault="00643DBB" w:rsidP="00D372FA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643DBB" w:rsidRPr="00D372FA" w:rsidRDefault="00643DBB" w:rsidP="00D372FA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643DBB" w:rsidRPr="00D372FA" w:rsidRDefault="00643DBB" w:rsidP="00D372FA">
      <w:pPr>
        <w:pStyle w:val="NormalWeb"/>
        <w:numPr>
          <w:ilvl w:val="0"/>
          <w:numId w:val="1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 спортивных играх: играть в одну из спортивных игр (по упрощённым правилам);</w:t>
      </w:r>
    </w:p>
    <w:p w:rsidR="00643DBB" w:rsidRPr="00D372FA" w:rsidRDefault="00643DBB" w:rsidP="00D372FA">
      <w:pPr>
        <w:pStyle w:val="NormalWeb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демонстрировать результаты не ниже, чем средний уровень основных физических способностей;</w:t>
      </w:r>
    </w:p>
    <w:p w:rsidR="00643DBB" w:rsidRPr="00D372FA" w:rsidRDefault="00643DBB" w:rsidP="00D372FA">
      <w:pPr>
        <w:pStyle w:val="NormalWeb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43DBB" w:rsidRPr="00D372FA" w:rsidRDefault="00643DBB" w:rsidP="00D372FA">
      <w:pPr>
        <w:pStyle w:val="NormalWeb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643DBB" w:rsidRPr="00D372FA" w:rsidRDefault="00643DBB" w:rsidP="00D372FA">
      <w:pPr>
        <w:pStyle w:val="NormalWeb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владеть правилами поведения на занятиях физическими упражнениями: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Метапредметные результаты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самостоятельно определять цели своего обуче</w:t>
      </w:r>
      <w:r w:rsidRPr="00D372FA">
        <w:rPr>
          <w:color w:val="000000"/>
          <w:sz w:val="28"/>
          <w:szCs w:val="28"/>
        </w:rPr>
        <w:softHyphen/>
        <w:t>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43DBB" w:rsidRPr="00D372FA" w:rsidRDefault="00643DBB" w:rsidP="00D372FA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43DBB" w:rsidRPr="00D372FA" w:rsidRDefault="00643DBB" w:rsidP="00D372FA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3DBB" w:rsidRPr="00D372FA" w:rsidRDefault="00643DBB" w:rsidP="00D372FA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:rsidR="00643DBB" w:rsidRPr="00D372FA" w:rsidRDefault="00643DBB" w:rsidP="00D372FA">
      <w:pPr>
        <w:pStyle w:val="NormalWeb"/>
        <w:numPr>
          <w:ilvl w:val="0"/>
          <w:numId w:val="1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- умение организовывать учебное сотрудничество и совместную деятельность с учителем и сверстниками;</w:t>
      </w:r>
    </w:p>
    <w:p w:rsidR="00643DBB" w:rsidRPr="00D372FA" w:rsidRDefault="00643DBB" w:rsidP="00D372FA">
      <w:pPr>
        <w:pStyle w:val="NormalWeb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43DBB" w:rsidRPr="00D372FA" w:rsidRDefault="00643DBB" w:rsidP="00D372FA">
      <w:pPr>
        <w:pStyle w:val="NormalWeb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формулировать, аргументировать и отстаивать своё мнение;</w:t>
      </w:r>
    </w:p>
    <w:p w:rsidR="00643DBB" w:rsidRPr="00D372FA" w:rsidRDefault="00643DBB" w:rsidP="00D372FA">
      <w:pPr>
        <w:pStyle w:val="NormalWeb"/>
        <w:numPr>
          <w:ilvl w:val="0"/>
          <w:numId w:val="1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Метапредметные результаты проявляются в различных областях культуры.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познавательной культуры:</w:t>
      </w:r>
    </w:p>
    <w:p w:rsidR="00643DBB" w:rsidRPr="00D372FA" w:rsidRDefault="00643DBB" w:rsidP="00D372FA">
      <w:pPr>
        <w:pStyle w:val="NormalWeb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</w:t>
      </w:r>
      <w:r w:rsidRPr="00D372FA">
        <w:rPr>
          <w:color w:val="000000"/>
          <w:sz w:val="28"/>
          <w:szCs w:val="28"/>
        </w:rPr>
        <w:softHyphen/>
        <w:t>ских и нравственных качеств;</w:t>
      </w:r>
    </w:p>
    <w:p w:rsidR="00643DBB" w:rsidRPr="00D372FA" w:rsidRDefault="00643DBB" w:rsidP="00D372FA">
      <w:pPr>
        <w:pStyle w:val="NormalWeb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43DBB" w:rsidRPr="00D372FA" w:rsidRDefault="00643DBB" w:rsidP="00D372FA">
      <w:pPr>
        <w:pStyle w:val="NormalWeb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нравственной культуры:</w:t>
      </w:r>
    </w:p>
    <w:p w:rsidR="00643DBB" w:rsidRPr="00D372FA" w:rsidRDefault="00643DBB" w:rsidP="00D372FA">
      <w:pPr>
        <w:pStyle w:val="NormalWeb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43DBB" w:rsidRPr="00D372FA" w:rsidRDefault="00643DBB" w:rsidP="00D372FA">
      <w:pPr>
        <w:pStyle w:val="NormalWeb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43DBB" w:rsidRPr="00D372FA" w:rsidRDefault="00643DBB" w:rsidP="00D372FA">
      <w:pPr>
        <w:pStyle w:val="NormalWeb"/>
        <w:numPr>
          <w:ilvl w:val="0"/>
          <w:numId w:val="1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</w:t>
      </w:r>
      <w:r w:rsidRPr="00D372FA">
        <w:rPr>
          <w:color w:val="000000"/>
          <w:sz w:val="28"/>
          <w:szCs w:val="28"/>
        </w:rPr>
        <w:softHyphen/>
        <w:t>тельности.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трудовой культуры:</w:t>
      </w:r>
    </w:p>
    <w:p w:rsidR="00643DBB" w:rsidRPr="00D372FA" w:rsidRDefault="00643DBB" w:rsidP="00D372FA">
      <w:pPr>
        <w:pStyle w:val="NormalWeb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43DBB" w:rsidRPr="00D372FA" w:rsidRDefault="00643DBB" w:rsidP="00D372FA">
      <w:pPr>
        <w:pStyle w:val="NormalWeb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43DBB" w:rsidRPr="00D372FA" w:rsidRDefault="00643DBB" w:rsidP="00D372FA">
      <w:pPr>
        <w:pStyle w:val="NormalWeb"/>
        <w:numPr>
          <w:ilvl w:val="0"/>
          <w:numId w:val="1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</w:t>
      </w:r>
      <w:r w:rsidRPr="00D372FA">
        <w:rPr>
          <w:color w:val="000000"/>
          <w:sz w:val="28"/>
          <w:szCs w:val="28"/>
        </w:rPr>
        <w:softHyphen/>
        <w:t>нениями, гигиенических факторов и естественных сил природы для профилактики психического и физического утомления.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эстетической культуры:</w:t>
      </w:r>
    </w:p>
    <w:p w:rsidR="00643DBB" w:rsidRPr="00D372FA" w:rsidRDefault="00643DBB" w:rsidP="00D372FA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43DBB" w:rsidRPr="00D372FA" w:rsidRDefault="00643DBB" w:rsidP="00D372FA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43DBB" w:rsidRPr="00D372FA" w:rsidRDefault="00643DBB" w:rsidP="00D372FA">
      <w:pPr>
        <w:pStyle w:val="NormalWeb"/>
        <w:numPr>
          <w:ilvl w:val="0"/>
          <w:numId w:val="1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ind w:left="-36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643DBB" w:rsidRPr="00D372FA" w:rsidRDefault="00643DBB" w:rsidP="00D372FA">
      <w:pPr>
        <w:pStyle w:val="NormalWeb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43DBB" w:rsidRPr="00D372FA" w:rsidRDefault="00643DBB" w:rsidP="00D372FA">
      <w:pPr>
        <w:pStyle w:val="NormalWeb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43DBB" w:rsidRPr="00D372FA" w:rsidRDefault="00643DBB" w:rsidP="00D372FA">
      <w:pPr>
        <w:pStyle w:val="NormalWeb"/>
        <w:numPr>
          <w:ilvl w:val="0"/>
          <w:numId w:val="2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физической культуры:</w:t>
      </w:r>
    </w:p>
    <w:p w:rsidR="00643DBB" w:rsidRPr="00D372FA" w:rsidRDefault="00643DBB" w:rsidP="00D372FA">
      <w:pPr>
        <w:pStyle w:val="NormalWeb"/>
        <w:numPr>
          <w:ilvl w:val="0"/>
          <w:numId w:val="21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43DBB" w:rsidRPr="00D372FA" w:rsidRDefault="00643DBB" w:rsidP="00D372FA">
      <w:pPr>
        <w:pStyle w:val="NormalWeb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43DBB" w:rsidRPr="00D372FA" w:rsidRDefault="00643DBB" w:rsidP="00D372FA">
      <w:pPr>
        <w:pStyle w:val="NormalWeb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Предметные результаты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 основной школе в соответствии с Федеральным государственным образовательным стандартом основного общего образования </w:t>
      </w:r>
      <w:r w:rsidRPr="00D372FA">
        <w:rPr>
          <w:i/>
          <w:iCs/>
          <w:color w:val="000000"/>
          <w:sz w:val="28"/>
          <w:szCs w:val="28"/>
        </w:rPr>
        <w:t>результаты </w:t>
      </w:r>
      <w:r w:rsidRPr="00D372FA">
        <w:rPr>
          <w:color w:val="000000"/>
          <w:sz w:val="28"/>
          <w:szCs w:val="28"/>
        </w:rPr>
        <w:t>изучения курса «Физическая куль</w:t>
      </w:r>
      <w:r w:rsidRPr="00D372FA">
        <w:rPr>
          <w:color w:val="000000"/>
          <w:sz w:val="28"/>
          <w:szCs w:val="28"/>
        </w:rPr>
        <w:softHyphen/>
        <w:t>тура» должны отражать:</w:t>
      </w:r>
    </w:p>
    <w:p w:rsidR="00643DBB" w:rsidRPr="00D372FA" w:rsidRDefault="00643DBB" w:rsidP="00D372FA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43DBB" w:rsidRPr="00D372FA" w:rsidRDefault="00643DBB" w:rsidP="00D372FA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D372FA">
        <w:rPr>
          <w:color w:val="000000"/>
          <w:sz w:val="28"/>
          <w:szCs w:val="28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43DBB" w:rsidRPr="00D372FA" w:rsidRDefault="00643DBB" w:rsidP="00D372FA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643DBB" w:rsidRPr="00D372FA" w:rsidRDefault="00643DBB" w:rsidP="00D372FA">
      <w:pPr>
        <w:pStyle w:val="NormalWeb"/>
        <w:numPr>
          <w:ilvl w:val="0"/>
          <w:numId w:val="23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643DBB" w:rsidRPr="00D372FA" w:rsidRDefault="00643DBB" w:rsidP="00D372FA">
      <w:pPr>
        <w:pStyle w:val="NormalWeb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.действий,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Предметные результаты, так же как личностные и метапредметные, проявляются в разных областях культуры.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познавательной культуры:</w:t>
      </w:r>
    </w:p>
    <w:p w:rsidR="00643DBB" w:rsidRPr="00D372FA" w:rsidRDefault="00643DBB" w:rsidP="00D372FA">
      <w:pPr>
        <w:pStyle w:val="NormalWeb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43DBB" w:rsidRPr="00D372FA" w:rsidRDefault="00643DBB" w:rsidP="00D372FA">
      <w:pPr>
        <w:pStyle w:val="NormalWeb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знания основных направлений развития физической культуры в обществе, их целей, задач и форм организации;</w:t>
      </w:r>
    </w:p>
    <w:p w:rsidR="00643DBB" w:rsidRPr="00D372FA" w:rsidRDefault="00643DBB" w:rsidP="00D372FA">
      <w:pPr>
        <w:pStyle w:val="NormalWeb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нравственной культуры:</w:t>
      </w:r>
    </w:p>
    <w:p w:rsidR="00643DBB" w:rsidRPr="00D372FA" w:rsidRDefault="00643DBB" w:rsidP="00D372FA">
      <w:pPr>
        <w:pStyle w:val="NormalWeb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</w:t>
      </w:r>
      <w:r w:rsidRPr="00D372FA">
        <w:rPr>
          <w:color w:val="000000"/>
          <w:sz w:val="28"/>
          <w:szCs w:val="28"/>
        </w:rPr>
        <w:softHyphen/>
        <w:t>никам с разным уровнем их умений, физических способностей, состояния здоровья;</w:t>
      </w:r>
    </w:p>
    <w:p w:rsidR="00643DBB" w:rsidRPr="00D372FA" w:rsidRDefault="00643DBB" w:rsidP="00D372FA">
      <w:pPr>
        <w:pStyle w:val="NormalWeb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43DBB" w:rsidRPr="00D372FA" w:rsidRDefault="00643DBB" w:rsidP="00D372FA">
      <w:pPr>
        <w:pStyle w:val="NormalWeb"/>
        <w:numPr>
          <w:ilvl w:val="0"/>
          <w:numId w:val="26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трудовой культуры:</w:t>
      </w:r>
    </w:p>
    <w:p w:rsidR="00643DBB" w:rsidRPr="00D372FA" w:rsidRDefault="00643DBB" w:rsidP="00D372FA">
      <w:pPr>
        <w:pStyle w:val="NormalWeb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643DBB" w:rsidRPr="00D372FA" w:rsidRDefault="00643DBB" w:rsidP="00D372FA">
      <w:pPr>
        <w:pStyle w:val="NormalWeb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43DBB" w:rsidRPr="00D372FA" w:rsidRDefault="00643DBB" w:rsidP="00D372FA">
      <w:pPr>
        <w:pStyle w:val="NormalWeb"/>
        <w:numPr>
          <w:ilvl w:val="0"/>
          <w:numId w:val="27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эстетической культуры:</w:t>
      </w:r>
    </w:p>
    <w:p w:rsidR="00643DBB" w:rsidRPr="00D372FA" w:rsidRDefault="00643DBB" w:rsidP="00D372FA">
      <w:pPr>
        <w:pStyle w:val="NormalWeb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43DBB" w:rsidRPr="00D372FA" w:rsidRDefault="00643DBB" w:rsidP="00D372FA">
      <w:pPr>
        <w:pStyle w:val="NormalWeb"/>
        <w:numPr>
          <w:ilvl w:val="0"/>
          <w:numId w:val="28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• 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</w:t>
      </w:r>
      <w:r w:rsidRPr="00D372FA">
        <w:rPr>
          <w:color w:val="000000"/>
          <w:sz w:val="28"/>
          <w:szCs w:val="28"/>
        </w:rPr>
        <w:softHyphen/>
        <w:t>носить с общепринятыми нормами и нормативами.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коммуникативной культуры:</w:t>
      </w:r>
    </w:p>
    <w:p w:rsidR="00643DBB" w:rsidRPr="00D372FA" w:rsidRDefault="00643DBB" w:rsidP="00D372FA">
      <w:pPr>
        <w:pStyle w:val="NormalWeb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643DBB" w:rsidRPr="00D372FA" w:rsidRDefault="00643DBB" w:rsidP="00D372FA">
      <w:pPr>
        <w:pStyle w:val="NormalWeb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43DBB" w:rsidRPr="00D372FA" w:rsidRDefault="00643DBB" w:rsidP="00D372FA">
      <w:pPr>
        <w:pStyle w:val="NormalWeb"/>
        <w:numPr>
          <w:ilvl w:val="0"/>
          <w:numId w:val="29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i/>
          <w:iCs/>
          <w:color w:val="000000"/>
          <w:sz w:val="28"/>
          <w:szCs w:val="28"/>
        </w:rPr>
        <w:t>В области физической культуры:</w:t>
      </w:r>
    </w:p>
    <w:p w:rsidR="00643DBB" w:rsidRPr="00D372FA" w:rsidRDefault="00643DBB" w:rsidP="00D372FA">
      <w:pPr>
        <w:pStyle w:val="NormalWeb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643DBB" w:rsidRPr="00D372FA" w:rsidRDefault="00643DBB" w:rsidP="00D372FA">
      <w:pPr>
        <w:pStyle w:val="NormalWeb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</w:t>
      </w:r>
      <w:r w:rsidRPr="00D372FA">
        <w:rPr>
          <w:color w:val="000000"/>
          <w:sz w:val="28"/>
          <w:szCs w:val="28"/>
        </w:rPr>
        <w:softHyphen/>
        <w:t>висимости от задач занятия и индивидуальных особенностей организма;</w:t>
      </w:r>
    </w:p>
    <w:p w:rsidR="00643DBB" w:rsidRPr="00D372FA" w:rsidRDefault="00643DBB" w:rsidP="00D372FA">
      <w:pPr>
        <w:pStyle w:val="NormalWeb"/>
        <w:numPr>
          <w:ilvl w:val="0"/>
          <w:numId w:val="3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643DBB" w:rsidRPr="00D372FA" w:rsidRDefault="00643DBB" w:rsidP="00D372FA">
      <w:pPr>
        <w:jc w:val="both"/>
        <w:rPr>
          <w:rFonts w:ascii="Times New Roman" w:hAnsi="Times New Roman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372FA">
        <w:rPr>
          <w:b/>
          <w:i/>
          <w:color w:val="000000"/>
          <w:sz w:val="28"/>
          <w:szCs w:val="28"/>
        </w:rPr>
        <w:t>Выпускник научится: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43DBB" w:rsidRPr="00D372FA" w:rsidRDefault="00643DBB" w:rsidP="00D372F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43DBB" w:rsidRPr="00D372FA" w:rsidRDefault="00643DBB" w:rsidP="00D372F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43DBB" w:rsidRPr="00D372FA" w:rsidRDefault="00643DBB" w:rsidP="00D372F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43DBB" w:rsidRPr="00D372FA" w:rsidRDefault="00643DBB" w:rsidP="00D372F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43DBB" w:rsidRPr="00D372FA" w:rsidRDefault="00643DBB" w:rsidP="00D372FA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43DBB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372FA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характеризовать 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43DBB" w:rsidRPr="00D372FA" w:rsidRDefault="00643DBB" w:rsidP="00D372FA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43DBB" w:rsidRPr="00D372FA" w:rsidRDefault="00643DBB" w:rsidP="00D372FA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72FA">
        <w:rPr>
          <w:b/>
          <w:color w:val="000000"/>
          <w:sz w:val="28"/>
          <w:szCs w:val="28"/>
        </w:rPr>
        <w:t>Выпускник научится: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43DBB" w:rsidRPr="00D372FA" w:rsidRDefault="00643DBB" w:rsidP="00D372F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643DBB" w:rsidRPr="00D372FA" w:rsidRDefault="00643DBB" w:rsidP="00D372F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43DBB" w:rsidRPr="00D372FA" w:rsidRDefault="00643DBB" w:rsidP="00D372F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43DBB" w:rsidRPr="00D372FA" w:rsidRDefault="00643DBB" w:rsidP="00D372F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43DBB" w:rsidRPr="00D372FA" w:rsidRDefault="00643DBB" w:rsidP="00D372FA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действия, развитии физических качеств, тестировании физического развития и физической подготовленности.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372FA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вести дневник по физкультурной деятельности, включать в него оформление планов</w:t>
      </w:r>
      <w:r w:rsidRPr="00D372FA">
        <w:rPr>
          <w:color w:val="000000"/>
          <w:sz w:val="28"/>
          <w:szCs w:val="28"/>
        </w:rPr>
        <w:t xml:space="preserve"> </w:t>
      </w:r>
      <w:r w:rsidRPr="00D372FA">
        <w:rPr>
          <w:i/>
          <w:color w:val="000000"/>
          <w:sz w:val="28"/>
          <w:szCs w:val="28"/>
        </w:rPr>
        <w:t>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43DBB" w:rsidRPr="00D372FA" w:rsidRDefault="00643DBB" w:rsidP="00D372F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643DBB" w:rsidRPr="00D372FA" w:rsidRDefault="00643DBB" w:rsidP="00D372FA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ind w:left="-360"/>
        <w:jc w:val="both"/>
        <w:rPr>
          <w:i/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Физическое совершенствование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72FA">
        <w:rPr>
          <w:b/>
          <w:color w:val="000000"/>
          <w:sz w:val="28"/>
          <w:szCs w:val="28"/>
        </w:rPr>
        <w:t>Выпускник научится: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легкоатлетические упражнения в беге и прыжках (в высоту и длину);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передвижения на лыжах скользящими способами ходьбы, демонстрировать их технику умения последовательно чередовать в процессе прохождения тренировочных дистанций (для снежных регионов России);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спуски и торможения на лыжах с пологого склона одним из разученных способов;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основные технические действия и приемы игры в футбол в условиях учебной и игровой деятельности;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основные технические действия и приемы игры в волейбол в условиях учебной и игровой деятельности;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основные технические действия и приемы игры в баскетбол в условиях учебной и игровой деятельности;</w:t>
      </w:r>
    </w:p>
    <w:p w:rsidR="00643DBB" w:rsidRPr="00D372FA" w:rsidRDefault="00643DBB" w:rsidP="00D372FA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372FA">
        <w:rPr>
          <w:color w:val="000000"/>
          <w:sz w:val="28"/>
          <w:szCs w:val="28"/>
        </w:rPr>
        <w:t>выполнять тестовые упражнения на оценку уровня индивидуального развития основных физических качеств.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D372FA">
        <w:rPr>
          <w:b/>
          <w:i/>
          <w:color w:val="000000"/>
          <w:sz w:val="28"/>
          <w:szCs w:val="28"/>
        </w:rPr>
        <w:t>Выпускник получит возможность научиться: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выполнять комплексы упражнений лечебной физической культуры с учетом имеющихся индивидуальных нарушений в показателях здоровья;</w:t>
      </w:r>
    </w:p>
    <w:p w:rsidR="00643DBB" w:rsidRPr="00D372FA" w:rsidRDefault="00643DBB" w:rsidP="00D372FA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643DBB" w:rsidRPr="00D372FA" w:rsidRDefault="00643DBB" w:rsidP="00D372FA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осуществлять судейство по одному из осваиваемых видов спорта;</w:t>
      </w:r>
    </w:p>
    <w:p w:rsidR="00643DBB" w:rsidRPr="00D372FA" w:rsidRDefault="00643DBB" w:rsidP="00D372FA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jc w:val="both"/>
        <w:rPr>
          <w:i/>
          <w:color w:val="000000"/>
          <w:sz w:val="28"/>
          <w:szCs w:val="28"/>
        </w:rPr>
      </w:pPr>
      <w:r w:rsidRPr="00D372FA">
        <w:rPr>
          <w:i/>
          <w:color w:val="000000"/>
          <w:sz w:val="28"/>
          <w:szCs w:val="28"/>
        </w:rPr>
        <w:t>выполнять тестовые нормативы по физической подготовке.</w:t>
      </w:r>
    </w:p>
    <w:p w:rsidR="00643DBB" w:rsidRPr="003F72AC" w:rsidRDefault="00643DBB">
      <w:pPr>
        <w:rPr>
          <w:i/>
        </w:rPr>
      </w:pPr>
    </w:p>
    <w:p w:rsidR="00643DBB" w:rsidRPr="00D372FA" w:rsidRDefault="00643DBB" w:rsidP="00D57DD5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D372FA">
        <w:rPr>
          <w:b/>
          <w:bCs/>
          <w:color w:val="000000"/>
          <w:sz w:val="32"/>
          <w:szCs w:val="32"/>
        </w:rPr>
        <w:t>2. Содержание учебного предмета "Физическая культура"</w:t>
      </w:r>
    </w:p>
    <w:p w:rsidR="00643DBB" w:rsidRDefault="00643DBB" w:rsidP="00D57DD5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43DBB" w:rsidRDefault="00643DBB" w:rsidP="00D57DD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57DD5">
        <w:rPr>
          <w:b/>
          <w:bCs/>
          <w:color w:val="000000"/>
        </w:rPr>
        <w:t>ЗНАНИЯ О ФИЗИЧЕСКОЙ КУЛЬТУРЕ</w:t>
      </w:r>
    </w:p>
    <w:p w:rsidR="00643DBB" w:rsidRPr="00D57DD5" w:rsidRDefault="00643DBB" w:rsidP="00D57DD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История физической культуры</w:t>
      </w:r>
      <w:r w:rsidRPr="00D372FA">
        <w:rPr>
          <w:color w:val="000000"/>
          <w:sz w:val="28"/>
          <w:szCs w:val="28"/>
        </w:rPr>
        <w:t>. Олимпийские игры древности. Возрождение Олимпийских игр и олимпийского движения. История зарождения олимпийского движения в России. Олимпийское движение в России . Выдающиеся достижения отечественных спортсменов на Олимпийских играх. Характеристика видов спорта, входящих в программу Олимпийских игр. Физическая культура в современном обществе. 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Физическая культура (основные понятия).</w:t>
      </w:r>
      <w:r w:rsidRPr="00D372FA">
        <w:rPr>
          <w:color w:val="000000"/>
          <w:sz w:val="28"/>
          <w:szCs w:val="28"/>
        </w:rPr>
        <w:t> Физическое развитие человека. Физическая подготовка и её связь с укреплением здоровья, развитием физических качеств. Организация и планирование самостоятельных занятий по развитию физических качеств. Техническая подготовка. Техника движений и её основные показатели. Всестороннее и гармоничное физическое развитие. Адаптивная физическая культура. Спортивная подготовка. Здоровье и здоровый образ жизни. Допинг. Концепция честного спорта. Профессионально-прикладная физическая подготовка.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Физическая культура человека</w:t>
      </w:r>
      <w:r w:rsidRPr="00D372FA">
        <w:rPr>
          <w:color w:val="000000"/>
          <w:sz w:val="28"/>
          <w:szCs w:val="28"/>
        </w:rPr>
        <w:t>. Режим дня и его основное содержание. Закаливание организма. Правила безопасности и гигиенические требования. Влияние занятий физической культурой на формирование положительных качеств личности. Проведение самостоятельных занятий по коррекции осанки и телосложения. Восстановительный массаж. Проведение банных процедур. Первая помощь во время занятий физической культурой и спортом.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СПОСОБЫ ДВИГАТЕЛЬНОЙ (ФИЗКУЛЬТУРНОЙ) ДЕЯТЕЛЬНОСТИ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Организация и проведение самостоятельных занятий физической культурой. </w:t>
      </w:r>
      <w:r w:rsidRPr="00D372FA">
        <w:rPr>
          <w:color w:val="000000"/>
          <w:sz w:val="28"/>
          <w:szCs w:val="28"/>
        </w:rPr>
        <w:t>Подготовка к занятиям физической культурой</w:t>
      </w:r>
      <w:r w:rsidRPr="00D372FA">
        <w:rPr>
          <w:b/>
          <w:bCs/>
          <w:color w:val="000000"/>
          <w:sz w:val="28"/>
          <w:szCs w:val="28"/>
        </w:rPr>
        <w:t>. </w:t>
      </w:r>
      <w:r w:rsidRPr="00D372FA">
        <w:rPr>
          <w:color w:val="000000"/>
          <w:sz w:val="28"/>
          <w:szCs w:val="28"/>
        </w:rPr>
        <w:t>Выбор упражнений и составление индивидуальных комплексов для утренней зарядки, физкультминуток и физкульт-пауз (подвижных перемен).Планирование занятий физической подготовкой. Проведение самостоятельных занятий прикладной физической подготовкой. Организация досуга средствами физической культуры.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Оценка эффективности занятий физической культурой</w:t>
      </w:r>
      <w:r w:rsidRPr="00D372FA">
        <w:rPr>
          <w:color w:val="000000"/>
          <w:sz w:val="28"/>
          <w:szCs w:val="28"/>
        </w:rPr>
        <w:t>. Самонаблюдение и самоконтроль. 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 (технических ошибок). Измерение резервов организма и состояния здоровья с помощью функциональных проб.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ФИЗИЧЕСКОЕ СОВЕРШЕНСТВОВАНИЕ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Физкультурно-оздоровительная деятельность</w:t>
      </w:r>
      <w:r w:rsidRPr="00D372FA">
        <w:rPr>
          <w:color w:val="000000"/>
          <w:sz w:val="28"/>
          <w:szCs w:val="28"/>
        </w:rPr>
        <w:t>.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Спортивно-оздоровительная деятельность с общеразвивающей направленностью</w:t>
      </w:r>
      <w:r w:rsidRPr="00D372FA">
        <w:rPr>
          <w:color w:val="000000"/>
          <w:sz w:val="28"/>
          <w:szCs w:val="28"/>
        </w:rPr>
        <w:t>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Гимнастика с основами акробатики</w:t>
      </w:r>
      <w:r w:rsidRPr="00D372FA">
        <w:rPr>
          <w:color w:val="000000"/>
          <w:sz w:val="28"/>
          <w:szCs w:val="28"/>
        </w:rPr>
        <w:t>. Организующие команды и приёмы. Акробатические упражнения и комбинации. Ритмическая гимнастика (девочки).Опорные прыжки .Упражнения и комбинации на гимнастическом бревне (девочки).Упражнения и комбинации на гимнастической перекладине (мальчики).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Легкая атлетика</w:t>
      </w:r>
      <w:r w:rsidRPr="00D372FA">
        <w:rPr>
          <w:color w:val="000000"/>
          <w:sz w:val="28"/>
          <w:szCs w:val="28"/>
        </w:rPr>
        <w:t>.  Беговые упражнения. Прыжковые упражнения. Метание малого мяча.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Лыжные гонки</w:t>
      </w:r>
      <w:r w:rsidRPr="00D372FA">
        <w:rPr>
          <w:color w:val="000000"/>
          <w:sz w:val="28"/>
          <w:szCs w:val="28"/>
        </w:rPr>
        <w:t>. Передвижения на лыжах.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Спортивные игры</w:t>
      </w:r>
      <w:r w:rsidRPr="00D372FA">
        <w:rPr>
          <w:color w:val="000000"/>
          <w:sz w:val="28"/>
          <w:szCs w:val="28"/>
        </w:rPr>
        <w:t>. Баскетбол. Игра по правилам. Волейбол. Игра по правилам. Футбол.  Игра по правилам.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Прикладно-ориентированная подготовка</w:t>
      </w:r>
      <w:r w:rsidRPr="00D372FA">
        <w:rPr>
          <w:color w:val="000000"/>
          <w:sz w:val="28"/>
          <w:szCs w:val="28"/>
        </w:rPr>
        <w:t>. Прикладно-ориентированные упражнения.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Упражнения общеразвивающей направленности</w:t>
      </w:r>
      <w:r w:rsidRPr="00D372FA">
        <w:rPr>
          <w:color w:val="000000"/>
          <w:sz w:val="28"/>
          <w:szCs w:val="28"/>
        </w:rPr>
        <w:t>. Общефизическая подготовка.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Гимнастика с основами акробатики</w:t>
      </w:r>
      <w:r w:rsidRPr="00D372FA">
        <w:rPr>
          <w:color w:val="000000"/>
          <w:sz w:val="28"/>
          <w:szCs w:val="28"/>
        </w:rPr>
        <w:t>. Развитие гибкости, координации движений, силы, выносливости.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Лёгкая атлетика</w:t>
      </w:r>
      <w:r w:rsidRPr="00D372FA">
        <w:rPr>
          <w:color w:val="000000"/>
          <w:sz w:val="28"/>
          <w:szCs w:val="28"/>
        </w:rPr>
        <w:t xml:space="preserve">. Развитие выносливости, силы, </w:t>
      </w:r>
      <w:r>
        <w:rPr>
          <w:color w:val="000000"/>
          <w:sz w:val="28"/>
          <w:szCs w:val="28"/>
        </w:rPr>
        <w:t xml:space="preserve">быстроты, координации движений 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Лыжная подготовка. (лыжные гонки). </w:t>
      </w:r>
      <w:r w:rsidRPr="00D372FA">
        <w:rPr>
          <w:color w:val="000000"/>
          <w:sz w:val="28"/>
          <w:szCs w:val="28"/>
        </w:rPr>
        <w:t>Развитие выносливости, силы, координации движений, быстроты.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Баскетбол</w:t>
      </w:r>
      <w:r w:rsidRPr="00D372FA">
        <w:rPr>
          <w:color w:val="000000"/>
          <w:sz w:val="28"/>
          <w:szCs w:val="28"/>
        </w:rPr>
        <w:t>. Развитие быстроты, силы, выносливости, координации движений.  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72FA">
        <w:rPr>
          <w:b/>
          <w:bCs/>
          <w:color w:val="000000"/>
          <w:sz w:val="28"/>
          <w:szCs w:val="28"/>
        </w:rPr>
        <w:t>Футбол</w:t>
      </w:r>
      <w:r w:rsidRPr="00D372FA">
        <w:rPr>
          <w:color w:val="000000"/>
          <w:sz w:val="28"/>
          <w:szCs w:val="28"/>
        </w:rPr>
        <w:t>. Развитие быстроты, силы, выносливости.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372FA">
        <w:rPr>
          <w:b/>
          <w:color w:val="000000"/>
          <w:sz w:val="28"/>
          <w:szCs w:val="28"/>
        </w:rPr>
        <w:t>Подготовка к выполнению нормативов Всероссийского физкультурно-оздоровительного комплекса ГТО.</w:t>
      </w:r>
    </w:p>
    <w:p w:rsidR="00643DBB" w:rsidRPr="00D372FA" w:rsidRDefault="00643DBB" w:rsidP="00D372FA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3DBB" w:rsidRPr="00D372FA" w:rsidRDefault="00643DBB" w:rsidP="00D372FA">
      <w:pPr>
        <w:pStyle w:val="NormalWeb"/>
        <w:numPr>
          <w:ilvl w:val="1"/>
          <w:numId w:val="36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D372FA">
        <w:rPr>
          <w:b/>
          <w:color w:val="000000"/>
          <w:sz w:val="36"/>
          <w:szCs w:val="36"/>
        </w:rPr>
        <w:t>Тематическое планирование</w:t>
      </w:r>
    </w:p>
    <w:p w:rsidR="00643DBB" w:rsidRDefault="00643DBB" w:rsidP="00D372FA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643DBB" w:rsidRDefault="00643DBB" w:rsidP="00D372F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</w:p>
    <w:p w:rsidR="00643DBB" w:rsidRDefault="00643DBB" w:rsidP="00D372F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5</w:t>
      </w:r>
      <w:r w:rsidRPr="00A878EF">
        <w:rPr>
          <w:rFonts w:ascii="Times New Roman" w:hAnsi="Times New Roman"/>
          <w:b/>
          <w:color w:val="000000"/>
          <w:sz w:val="32"/>
          <w:szCs w:val="32"/>
        </w:rPr>
        <w:t xml:space="preserve"> класс</w:t>
      </w:r>
    </w:p>
    <w:p w:rsidR="00643DBB" w:rsidRPr="00A878EF" w:rsidRDefault="00643DBB" w:rsidP="00D372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102 часа</w:t>
      </w:r>
    </w:p>
    <w:p w:rsidR="00643DBB" w:rsidRDefault="00643DBB" w:rsidP="00283F8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3DBB" w:rsidRPr="00283F88" w:rsidRDefault="00643DBB" w:rsidP="00D372F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992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3"/>
        <w:gridCol w:w="7432"/>
        <w:gridCol w:w="1408"/>
      </w:tblGrid>
      <w:tr w:rsidR="00643DBB" w:rsidRPr="0025268E" w:rsidTr="00D372FA">
        <w:trPr>
          <w:trHeight w:val="683"/>
        </w:trPr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D372FA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D372F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7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D372FA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D372F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Темы</w:t>
            </w: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D372FA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D372F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кол-во часов</w:t>
            </w:r>
          </w:p>
        </w:tc>
      </w:tr>
      <w:tr w:rsidR="00643DBB" w:rsidRPr="0025268E" w:rsidTr="00D372FA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283F8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ы знаний о физической культуре </w:t>
            </w: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процессе урока</w:t>
            </w: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43DBB" w:rsidRPr="0025268E" w:rsidTr="00D372FA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283F8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Легкая атлетика, кроссовая подготовка</w:t>
            </w: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</w:tr>
      <w:tr w:rsidR="00643DBB" w:rsidRPr="0025268E" w:rsidTr="00D372FA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283F8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(баскетбол)</w:t>
            </w: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</w:tc>
      </w:tr>
      <w:tr w:rsidR="00643DBB" w:rsidRPr="0025268E" w:rsidTr="00D372FA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283F8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(волейбол)</w:t>
            </w: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29</w:t>
            </w:r>
          </w:p>
        </w:tc>
      </w:tr>
      <w:tr w:rsidR="00643DBB" w:rsidRPr="0025268E" w:rsidTr="00D372FA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283F88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Гимнастика с элементами акробатики.</w:t>
            </w: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</w:tr>
      <w:tr w:rsidR="00643DBB" w:rsidRPr="0025268E" w:rsidTr="00D372FA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283F88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</w:tr>
      <w:tr w:rsidR="00643DBB" w:rsidRPr="0025268E" w:rsidTr="00D372FA">
        <w:tc>
          <w:tcPr>
            <w:tcW w:w="10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75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283F88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102</w:t>
            </w:r>
          </w:p>
        </w:tc>
      </w:tr>
    </w:tbl>
    <w:p w:rsidR="00643DBB" w:rsidRDefault="00643DBB" w:rsidP="00283F8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3DBB" w:rsidRDefault="00643DBB" w:rsidP="00283F8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3DBB" w:rsidRDefault="00643DBB" w:rsidP="00283F8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3DBB" w:rsidRDefault="00643DBB" w:rsidP="00D372F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</w:p>
    <w:p w:rsidR="00643DBB" w:rsidRDefault="00643DBB" w:rsidP="00D372F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6</w:t>
      </w:r>
      <w:r w:rsidRPr="00A878EF">
        <w:rPr>
          <w:rFonts w:ascii="Times New Roman" w:hAnsi="Times New Roman"/>
          <w:b/>
          <w:color w:val="000000"/>
          <w:sz w:val="32"/>
          <w:szCs w:val="32"/>
        </w:rPr>
        <w:t xml:space="preserve"> класс</w:t>
      </w:r>
    </w:p>
    <w:p w:rsidR="00643DBB" w:rsidRPr="00A878EF" w:rsidRDefault="00643DBB" w:rsidP="00D372F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102 часа</w:t>
      </w:r>
    </w:p>
    <w:p w:rsidR="00643DBB" w:rsidRPr="00283F88" w:rsidRDefault="00643DBB" w:rsidP="00D372FA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080" w:type="dxa"/>
        <w:tblInd w:w="-7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3"/>
        <w:gridCol w:w="7557"/>
        <w:gridCol w:w="1440"/>
      </w:tblGrid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D372FA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D372F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D372FA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D372F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 Темы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D372FA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D372FA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кол-во часов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знаний о физической культуре ( в процессе урока)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Легкая атлетика, кроссовая подготовка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28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(баскетбол)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(волейбол)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Гимнастика с элементами акробатики.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12565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125653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102</w:t>
            </w:r>
          </w:p>
        </w:tc>
      </w:tr>
    </w:tbl>
    <w:p w:rsidR="00643DBB" w:rsidRDefault="00643DBB" w:rsidP="00283F8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3DBB" w:rsidRDefault="00643DBB" w:rsidP="00F82F7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</w:p>
    <w:p w:rsidR="00643DBB" w:rsidRDefault="00643DBB" w:rsidP="00F82F7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7</w:t>
      </w:r>
      <w:r w:rsidRPr="00A878EF">
        <w:rPr>
          <w:rFonts w:ascii="Times New Roman" w:hAnsi="Times New Roman"/>
          <w:b/>
          <w:color w:val="000000"/>
          <w:sz w:val="32"/>
          <w:szCs w:val="32"/>
        </w:rPr>
        <w:t xml:space="preserve"> класс</w:t>
      </w:r>
    </w:p>
    <w:p w:rsidR="00643DBB" w:rsidRPr="00A878EF" w:rsidRDefault="00643DBB" w:rsidP="00F82F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102 часа</w:t>
      </w:r>
    </w:p>
    <w:p w:rsidR="00643DBB" w:rsidRPr="00283F88" w:rsidRDefault="00643DBB" w:rsidP="00F82F7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080" w:type="dxa"/>
        <w:tblInd w:w="-7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3"/>
        <w:gridCol w:w="7557"/>
        <w:gridCol w:w="1440"/>
      </w:tblGrid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F82F7E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82F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F82F7E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82F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Темы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F82F7E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82F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кол-во часов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знаний о физической культуре ( в процессе урока)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Легкая атлетика, кроссовая подготовка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(баскетбол)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(волейбол)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Гимнастика с элементами акробатики.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12565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125653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102</w:t>
            </w:r>
          </w:p>
        </w:tc>
      </w:tr>
    </w:tbl>
    <w:p w:rsidR="00643DBB" w:rsidRDefault="00643DBB" w:rsidP="00F82F7E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643DBB" w:rsidRDefault="00643DBB" w:rsidP="00F82F7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</w:p>
    <w:p w:rsidR="00643DBB" w:rsidRDefault="00643DBB" w:rsidP="00F82F7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8</w:t>
      </w:r>
      <w:r w:rsidRPr="00A878EF">
        <w:rPr>
          <w:rFonts w:ascii="Times New Roman" w:hAnsi="Times New Roman"/>
          <w:b/>
          <w:color w:val="000000"/>
          <w:sz w:val="32"/>
          <w:szCs w:val="32"/>
        </w:rPr>
        <w:t xml:space="preserve"> класс</w:t>
      </w:r>
    </w:p>
    <w:p w:rsidR="00643DBB" w:rsidRPr="00A878EF" w:rsidRDefault="00643DBB" w:rsidP="00F82F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102 часа</w:t>
      </w:r>
    </w:p>
    <w:p w:rsidR="00643DBB" w:rsidRPr="00283F88" w:rsidRDefault="00643DBB" w:rsidP="00F82F7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080" w:type="dxa"/>
        <w:tblInd w:w="-7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3"/>
        <w:gridCol w:w="7557"/>
        <w:gridCol w:w="1440"/>
      </w:tblGrid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F82F7E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82F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F82F7E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82F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Темы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F82F7E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82F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кол-во часов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знаний о физической культуре ( в процессе урока)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Легкая атлетика, кроссовая подготовка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27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(баскетбол)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(волейбол)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Гимнастика с элементами акробатики.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12565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7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125653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102</w:t>
            </w:r>
          </w:p>
        </w:tc>
      </w:tr>
    </w:tbl>
    <w:p w:rsidR="00643DBB" w:rsidRDefault="00643DBB" w:rsidP="00F82F7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643DBB" w:rsidRDefault="00643DBB" w:rsidP="00F82F7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физическая культура</w:t>
      </w:r>
    </w:p>
    <w:p w:rsidR="00643DBB" w:rsidRDefault="00643DBB" w:rsidP="00F82F7E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9</w:t>
      </w:r>
      <w:r w:rsidRPr="00A878EF">
        <w:rPr>
          <w:rFonts w:ascii="Times New Roman" w:hAnsi="Times New Roman"/>
          <w:b/>
          <w:color w:val="000000"/>
          <w:sz w:val="32"/>
          <w:szCs w:val="32"/>
        </w:rPr>
        <w:t xml:space="preserve"> класс</w:t>
      </w:r>
    </w:p>
    <w:p w:rsidR="00643DBB" w:rsidRPr="00A878EF" w:rsidRDefault="00643DBB" w:rsidP="00F82F7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99 часа</w:t>
      </w:r>
    </w:p>
    <w:p w:rsidR="00643DBB" w:rsidRDefault="00643DBB" w:rsidP="00283F8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643DBB" w:rsidRPr="00283F88" w:rsidRDefault="00643DBB" w:rsidP="00F82F7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</w:rPr>
      </w:pPr>
    </w:p>
    <w:tbl>
      <w:tblPr>
        <w:tblW w:w="10080" w:type="dxa"/>
        <w:tblInd w:w="-7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083"/>
        <w:gridCol w:w="7557"/>
        <w:gridCol w:w="1440"/>
      </w:tblGrid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F82F7E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82F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№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F82F7E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82F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Темы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F82F7E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82F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кол-во часов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Основы знаний о физической культуре ( в процессе урока)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Легкая атлетика, кроссовая подготовка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5F6BD4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(баскетбол)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Спортивные игры (волейбол)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20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83F88" w:rsidRDefault="00643DBB" w:rsidP="00125653">
            <w:pPr>
              <w:spacing w:after="15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Гимнастика с элементами акробатики.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12565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526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Лыжная подготовка</w:t>
            </w: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83F88"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643DBB" w:rsidRPr="0025268E" w:rsidTr="00F82F7E"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125653">
            <w:pPr>
              <w:spacing w:after="15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5268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7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43DBB" w:rsidRPr="0025268E" w:rsidRDefault="00643DBB" w:rsidP="00125653">
            <w:pPr>
              <w:spacing w:after="15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43DBB" w:rsidRPr="00283F88" w:rsidRDefault="00643DBB" w:rsidP="005F6BD4">
            <w:pPr>
              <w:spacing w:after="150" w:line="240" w:lineRule="auto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99</w:t>
            </w:r>
          </w:p>
        </w:tc>
      </w:tr>
    </w:tbl>
    <w:p w:rsidR="00643DBB" w:rsidRDefault="00643DBB" w:rsidP="00D57DD5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sectPr w:rsidR="00643DBB" w:rsidSect="00D372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33D16"/>
    <w:multiLevelType w:val="multilevel"/>
    <w:tmpl w:val="8580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268AC"/>
    <w:multiLevelType w:val="multilevel"/>
    <w:tmpl w:val="BEDA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F0113"/>
    <w:multiLevelType w:val="multilevel"/>
    <w:tmpl w:val="B538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D1C96"/>
    <w:multiLevelType w:val="multilevel"/>
    <w:tmpl w:val="B6D6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17B19"/>
    <w:multiLevelType w:val="multilevel"/>
    <w:tmpl w:val="6E72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0365C"/>
    <w:multiLevelType w:val="multilevel"/>
    <w:tmpl w:val="6E56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F03E3"/>
    <w:multiLevelType w:val="multilevel"/>
    <w:tmpl w:val="978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D224A"/>
    <w:multiLevelType w:val="multilevel"/>
    <w:tmpl w:val="610C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415FCD"/>
    <w:multiLevelType w:val="multilevel"/>
    <w:tmpl w:val="A5A8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442F7F"/>
    <w:multiLevelType w:val="multilevel"/>
    <w:tmpl w:val="A6F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D3616D"/>
    <w:multiLevelType w:val="multilevel"/>
    <w:tmpl w:val="DEFA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EE1F99"/>
    <w:multiLevelType w:val="multilevel"/>
    <w:tmpl w:val="C22A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DD7971"/>
    <w:multiLevelType w:val="multilevel"/>
    <w:tmpl w:val="652C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66582"/>
    <w:multiLevelType w:val="multilevel"/>
    <w:tmpl w:val="E0EE8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EF6811"/>
    <w:multiLevelType w:val="multilevel"/>
    <w:tmpl w:val="51606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01491"/>
    <w:multiLevelType w:val="multilevel"/>
    <w:tmpl w:val="7E06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D5A3E"/>
    <w:multiLevelType w:val="multilevel"/>
    <w:tmpl w:val="933E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D074FB"/>
    <w:multiLevelType w:val="multilevel"/>
    <w:tmpl w:val="346A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0E279E"/>
    <w:multiLevelType w:val="multilevel"/>
    <w:tmpl w:val="23F4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5E74DF"/>
    <w:multiLevelType w:val="multilevel"/>
    <w:tmpl w:val="BDF27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2B42FB"/>
    <w:multiLevelType w:val="hybridMultilevel"/>
    <w:tmpl w:val="6074A7AE"/>
    <w:lvl w:ilvl="0" w:tplc="AC8868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0493D51"/>
    <w:multiLevelType w:val="multilevel"/>
    <w:tmpl w:val="081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666741"/>
    <w:multiLevelType w:val="multilevel"/>
    <w:tmpl w:val="DDD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B82289"/>
    <w:multiLevelType w:val="multilevel"/>
    <w:tmpl w:val="1A1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9A54E9"/>
    <w:multiLevelType w:val="multilevel"/>
    <w:tmpl w:val="6614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636375"/>
    <w:multiLevelType w:val="multilevel"/>
    <w:tmpl w:val="9918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515707"/>
    <w:multiLevelType w:val="multilevel"/>
    <w:tmpl w:val="EA8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249AD"/>
    <w:multiLevelType w:val="multilevel"/>
    <w:tmpl w:val="642E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EA3FE7"/>
    <w:multiLevelType w:val="multilevel"/>
    <w:tmpl w:val="8FB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617CF"/>
    <w:multiLevelType w:val="multilevel"/>
    <w:tmpl w:val="1C42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E2260A"/>
    <w:multiLevelType w:val="multilevel"/>
    <w:tmpl w:val="F9C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1DF4"/>
    <w:multiLevelType w:val="multilevel"/>
    <w:tmpl w:val="C5F0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3F009D"/>
    <w:multiLevelType w:val="multilevel"/>
    <w:tmpl w:val="771E5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3450B9"/>
    <w:multiLevelType w:val="multilevel"/>
    <w:tmpl w:val="3732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84F28"/>
    <w:multiLevelType w:val="multilevel"/>
    <w:tmpl w:val="06D8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E568F"/>
    <w:multiLevelType w:val="multilevel"/>
    <w:tmpl w:val="0B3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5178EF"/>
    <w:multiLevelType w:val="multilevel"/>
    <w:tmpl w:val="74DA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4"/>
  </w:num>
  <w:num w:numId="3">
    <w:abstractNumId w:val="9"/>
  </w:num>
  <w:num w:numId="4">
    <w:abstractNumId w:val="29"/>
  </w:num>
  <w:num w:numId="5">
    <w:abstractNumId w:val="11"/>
  </w:num>
  <w:num w:numId="6">
    <w:abstractNumId w:val="31"/>
  </w:num>
  <w:num w:numId="7">
    <w:abstractNumId w:val="7"/>
  </w:num>
  <w:num w:numId="8">
    <w:abstractNumId w:val="5"/>
  </w:num>
  <w:num w:numId="9">
    <w:abstractNumId w:val="4"/>
  </w:num>
  <w:num w:numId="10">
    <w:abstractNumId w:val="24"/>
  </w:num>
  <w:num w:numId="11">
    <w:abstractNumId w:val="3"/>
  </w:num>
  <w:num w:numId="12">
    <w:abstractNumId w:val="14"/>
  </w:num>
  <w:num w:numId="13">
    <w:abstractNumId w:val="13"/>
  </w:num>
  <w:num w:numId="14">
    <w:abstractNumId w:val="17"/>
  </w:num>
  <w:num w:numId="15">
    <w:abstractNumId w:val="25"/>
  </w:num>
  <w:num w:numId="16">
    <w:abstractNumId w:val="16"/>
  </w:num>
  <w:num w:numId="17">
    <w:abstractNumId w:val="0"/>
  </w:num>
  <w:num w:numId="18">
    <w:abstractNumId w:val="28"/>
  </w:num>
  <w:num w:numId="19">
    <w:abstractNumId w:val="2"/>
  </w:num>
  <w:num w:numId="20">
    <w:abstractNumId w:val="1"/>
  </w:num>
  <w:num w:numId="21">
    <w:abstractNumId w:val="6"/>
  </w:num>
  <w:num w:numId="22">
    <w:abstractNumId w:val="22"/>
  </w:num>
  <w:num w:numId="23">
    <w:abstractNumId w:val="23"/>
  </w:num>
  <w:num w:numId="24">
    <w:abstractNumId w:val="12"/>
  </w:num>
  <w:num w:numId="25">
    <w:abstractNumId w:val="35"/>
  </w:num>
  <w:num w:numId="26">
    <w:abstractNumId w:val="26"/>
  </w:num>
  <w:num w:numId="27">
    <w:abstractNumId w:val="19"/>
  </w:num>
  <w:num w:numId="28">
    <w:abstractNumId w:val="36"/>
  </w:num>
  <w:num w:numId="29">
    <w:abstractNumId w:val="18"/>
  </w:num>
  <w:num w:numId="30">
    <w:abstractNumId w:val="32"/>
  </w:num>
  <w:num w:numId="31">
    <w:abstractNumId w:val="20"/>
  </w:num>
  <w:num w:numId="32">
    <w:abstractNumId w:val="10"/>
  </w:num>
  <w:num w:numId="33">
    <w:abstractNumId w:val="21"/>
  </w:num>
  <w:num w:numId="34">
    <w:abstractNumId w:val="30"/>
  </w:num>
  <w:num w:numId="35">
    <w:abstractNumId w:val="27"/>
  </w:num>
  <w:num w:numId="36">
    <w:abstractNumId w:val="8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D5"/>
    <w:rsid w:val="00125653"/>
    <w:rsid w:val="0025268E"/>
    <w:rsid w:val="00283F88"/>
    <w:rsid w:val="003F72AC"/>
    <w:rsid w:val="00451A0A"/>
    <w:rsid w:val="00495277"/>
    <w:rsid w:val="005F6BD4"/>
    <w:rsid w:val="00643DBB"/>
    <w:rsid w:val="006F4B25"/>
    <w:rsid w:val="00A878EF"/>
    <w:rsid w:val="00B95EBD"/>
    <w:rsid w:val="00D372FA"/>
    <w:rsid w:val="00D53C16"/>
    <w:rsid w:val="00D57DD5"/>
    <w:rsid w:val="00DA56AF"/>
    <w:rsid w:val="00F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A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57D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57DD5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16</Pages>
  <Words>4611</Words>
  <Characters>26289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Клавдия Видяева</cp:lastModifiedBy>
  <cp:revision>4</cp:revision>
  <dcterms:created xsi:type="dcterms:W3CDTF">2018-11-27T15:20:00Z</dcterms:created>
  <dcterms:modified xsi:type="dcterms:W3CDTF">2018-11-28T17:34:00Z</dcterms:modified>
</cp:coreProperties>
</file>