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языку для 5—9 классов составлена с использованием материалов Федерального государственного образовательного стандарта основного общего образования и Примерной программы по русскому (родному)языку для основной школы.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язык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— язык русского народа. Он служит емусредством: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-общения во всех сферах жизни (в быту, между гражданами и учреждениями, в научном и художественно-словесномтворчестве);</w:t>
      </w:r>
    </w:p>
    <w:p w:rsidR="006B3627" w:rsidRPr="00E802DE" w:rsidRDefault="002332E9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3627" w:rsidRPr="00E802DE">
        <w:rPr>
          <w:rFonts w:ascii="Times New Roman" w:hAnsi="Times New Roman" w:cs="Times New Roman"/>
          <w:color w:val="000000"/>
          <w:sz w:val="24"/>
          <w:szCs w:val="24"/>
        </w:rPr>
        <w:t>хранения и передачи информации;</w:t>
      </w:r>
    </w:p>
    <w:p w:rsidR="006B3627" w:rsidRPr="00E802DE" w:rsidRDefault="002332E9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3627" w:rsidRPr="00E802DE">
        <w:rPr>
          <w:rFonts w:ascii="Times New Roman" w:hAnsi="Times New Roman" w:cs="Times New Roman"/>
          <w:color w:val="000000"/>
          <w:sz w:val="24"/>
          <w:szCs w:val="24"/>
        </w:rPr>
        <w:t>связи поколений русских людей, живущих в разныеэпохи.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 — один из официальных языков ООН. В Российской Федерации он является государственным языком.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Свободное владение русским языком — обязательное условие успешности русского человека в жизни, труде, творчестве.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Для достижения этого необходимо обеспечить преподавание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языка на уровне, соответствующем потребностям современного общества, усилить практическую направленностьобучения русскому языку, повысить эффективность каждогоурока.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и задачами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изучения русского (родного) языкав основной школе являются: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C3C3C3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своюродину, знающего и уважающего родной язык, сознательноотносящего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ся к нему как явлению культуры,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осмысляющегородной язык как основное средство общения, средство полу-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знаний в разных сферах человеческой деятельности,средство освоения морально-этических норм, принятых в обществе;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потребностив речевом самосовершенствовании, овладение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важнейшимиобщеучебными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ятельности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самообразования;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освоение знаний об устройстве языковой системы и закономерностях её функционирования, развитие способностиопознавать, анализировать, сопоставлять, классифицировать иоценивать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развитиеумений стилистически корректного использования лексики ифразеологии русского языка;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стремленияк речевому самосовершенствованию, осознание эстетическойценности родного языка;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способностей,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332E9" w:rsidRPr="00E802DE" w:rsidRDefault="002332E9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 школе изучается современный русский литературный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егосовременных разновидностях — территориальных, профессиональных.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Программа содержит: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lastRenderedPageBreak/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</w:t>
      </w: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фразеологии,морфемики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словообразования, морфологии, синтаксиса истилистики русского литературного языка, а также некоторыесведения о роли языка в жизни общества, о языке как развивающемся явлении и т. д.;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речеведческие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навыков;сведения об основных нормах русского литературного языка;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сведения о графике, орфографии и пунктуации; перечень видов орфограмм и названий пунктуационных правил.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Кроме перечисленных знаний о языке и речи, программавключает перечень орфографических, пунктуационных и речевых умений и навыков, которыми должны овладеть учащиеся.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русского (родного) языка в основнойшколе обусловлено общей нацеленностью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образовательногопроцесса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целейобучения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, что возможно на основе </w:t>
      </w:r>
      <w:proofErr w:type="spellStart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компетентностного</w:t>
      </w:r>
      <w:proofErr w:type="spellEnd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подхода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, который обеспечивает формирование и развитие коммуникативной, языковой, лингвистической (языковедческой)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Коммуникативная компетенция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предполагает овладениевидами речевой деятельности и основами культуры устной иписьменной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проявляется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адекватныестратегии коммуникации, быть готовым к осмысленному изменению собственного речевого поведения.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каждого раздела, каждой темы должно содействовать развитию логического мышления и речи учащихся. Развитие речи учащихся на уроках русского языка предполагаетсовершенствование всех видов речевой деятельности (говорения,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(слушания), чтения и письма) и осуществляется в трёх направлениях, составляющих единое целое.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Первое направление в развитии речи учащихся —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Овладение нормами русского литературного языка предполагает систематическую работу по устранению из речи учащихся диалектизмов и жаргонизмов. Успех обеспечен в томслучае, если учитель, принимая во внимание особенностиместного говора, будет систематически следить за правильностью речи учащихся, приучать школьников к сознательному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анализу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своей речи и речи товарищей с точки зрения её соответствия литературным нормам.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Второе направление — обогащение словарного запаса играмматического строя речи учащихся. Словарь учащихся пополняется при изучении всех учебных предметов, но особаяроль в этом принадлежит русскому языку и литературе. Обогащение запаса слов на уроках русского языка обеспечивает-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систематической словарной работой. Одно из важнейши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требований к словарной работе — развитие у школьниковумения видеть незнакомые слова, воспитывать привычку обращаться за их разъяснением к учителю и пользоваться словарями-справочниками.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Обогащение грамматического строя речи детей достигаетсяпостоянной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Третье направление в развитии речи учащихся —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языковымоформлением высказывания, которая осуществляется при вы-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полнении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упражнений и при подготовке изложе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>ний и сочи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нений. Она включает формирование и совершенствование умений анализировать тему, уточнять её границы,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основ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ную мысль, составлять план и в соответствии с ним систематизировать материал, правильно отбиратьязыковые средства.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На уроках русского языка уделяется внимание совершенствованию связной устной речи учащихся: учебно-научной ипубличной (ораторской) на основе знакомства с основнымивидами бытового, общественно-политического и академического красноречия.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Как обязательная составная часть в работе по развитиюречи учащихся — предупреждение и устранение различныхязыковых ошибок.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Работа по развитию речи включает в себя формированиенавыков выразительного чтения. Занятиям по выразитель номучтению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голос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, убыстрять и замедлять темп речи, выделять слова, накоторые падает логическое ударение). Очень важно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добиться,чтобы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каждый связный текст не был прочитан монотонно, невыразительно.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Языковая и лингвистическая (языковедческая) компетенции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формируются на основе овладения необходимыми знаниями о языке как знаковой системе и общественном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явлении,его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устройстве, развитии и функционировании; приобретениянеобходимых знаний о лингвистике как науке; формирования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 анализу и оценке языковых явлений и фактов;освоения основных норм русского литературного языка; обогащения словарного запаса и грамматического строя речи уча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щихся; формирования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представлений о нормативной речи ипрактических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пунктуационной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грамотности; умения пользоваться различными видами лингвистических словарей.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Одно из основных направлений преподавания русского языка — организация работы по овладению учащимися прочными и осознанными знаниями.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Усиление практической направленности обучения русскомуязыку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делениеслова по составу, различение частей речи, определение грамматической основы предложения, умение устанавливать связислов в предложении и т. д.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теоретических сведений осуществляется в практической деятельности учащихся при анализе, сопоставлениии группировке фактов языка, при проведении фонетического, морфологического, синтаксического,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орфографического,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>пунк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туационного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видов разбора, которые следует использовать прежде всего для объяснения условий выбора орфограммы и знаков препинания, а также для выработки навыков самоконтроля.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направлением в работе учителя русского языка является формирование навыков грамотного письма. Изучая с учащимися орфографические и пунктуационные правила, важно добиваться, чтобы школьники понимали 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запоминали их, могли иллюстрировать своими примерами,</w:t>
      </w:r>
      <w:r w:rsidR="002332E9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овла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девали способами применения правил на практике.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Большое значение в формировании прочных орфографических умений и навыков имеет систематическая работа надсловами с непроверяемыми и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труднопроверяемыми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написаниями. Запоминание требует обязательной зрительной опоры и целенаправленной тренировки. В словарно-лексической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особые приёмы: тематическое объединение слов в особые лексические группы, составление с данными словами словосочетаний, предложений, включение ихв самостоятельные работы, составление с ними гнёзд однокоренных слов, ведение индивидуальных словариков, обращение к этимологии слов, работа с орфографическими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толковыми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словарями, использование словарных диктантов.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Эти и другие виды упражнений способствуют прочному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усвое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нию словаря-минимума, необходимого для грамотногочеловека.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Важно обеспечить закрепление орфографических и пунктуационных навыков при изучении всех без исключенияразделов и тем школьного курса русского языка, тем самымсоздавая непрерывность в совершенствовании навыков правописания. Для работы по формированию умений и навыков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отводится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большая часть времени, предназначенного для изучения предмета.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Особую важность приобретает контроль учителя за классными и домашними работами учащихся. Тщательный анализошибок, допускаемых учащимися при написании обучающихи особенно контрольных работ, используется для определениянаправления дальнейшей работы учителя по формированию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коррекции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школьников.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Большое значение для формирования у школьников самостоятельности в учебном труде имеет приобщение их к работе со справочной литературой. Постепенно переходя от справочного аппарата учебника к специально созданным дляшколы словарям и справочникам, учитель вырабатывает у учащихся привычку обращаться к этим пособиям в трудных или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сомнительных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случаях написания слов, их произношения, ударения, образования формы, раскрытия значения.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Культуроведческая</w:t>
      </w:r>
      <w:proofErr w:type="spellEnd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компетенция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осознаниеродного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языка как формы выражения национальной куль туры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понимание взаимосвязи языка и истории народа, национально-культурной специфи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ки русского языка,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норм русского речевого этикета, культуры межнационального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общения;способность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объяснять значения слов с национально-культурным компонентом.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реализован </w:t>
      </w:r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коммуникативно-</w:t>
      </w:r>
      <w:proofErr w:type="spellStart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подход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, предполагающий предъявление материала не только в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знаниевой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, но и в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 нашла отражение в структуре программы.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Материал школьного курса русского языка по классам располагается следующим об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>разом: в 5, 6 и 7 классах изуча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ютсяфонетика и графика, лексика и фразеология,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словообразование, морфология и орфография. Систематическийкурс синтаксиса является предметом изучения в 8 и 9 классах.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Однако первоначальные сведения об основных понятиях синтаксиса и пунктуации вводятся уже в 5 классе. Это позволяеторганизовать работу над синтаксическими, пунктуационнымии речевыми навыками учащихся и подготовить их к изучени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систематического курса синтаксиса в 8—9 классах.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Материал в программе расположен с учётом возрастных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возмож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ностей учащихся. В соответствии с этим изучениенекоторых тем курса русского языка проводится в два этапа.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темы «Лексика», «Словообразование», «Имя существительное», «Имя прилагательное», «Глагол» даются в 5и 6 классах, сведения по стилистике и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речеведению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— в 5, 6и 9 классах.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Работа по культуре речи рассредоточена по всем классам.В каждом классе предусмотрены вводные уроки о русскомязыке.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иуспешному его изучению. Знания, полученные на этих уроках, обобщаются и систематизируются в разделе «Общие сведения о языке», которым заканчивается школьный курс русского языка в 9 классе.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прочное усвоение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материала,для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чего значительное место в ней отводится повторению. Дляповторения в начале и конце года в каждом классе выделяются специальные часы. В 5 классе в разделе «Повторениепройденного в 1—4 классах» определено содержание этой работы, что продиктовано необходимостью правильно решатьвопросы преемственности между начальным и средним звеном обучения. В остальных классах содержание работы на уроках повторения не регламентируется. Учитель использует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их,учитывая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конкретные условия преподавания. Темам, изучаемым в несколько этапов, на следующей ступени предшествует повторение сведений, полученных в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предыдущем классе(классах). Каждая тема завершается повторением пройденного. Данная система повторения обеспечивает необходимыйуровень прочных знаний и умений.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специально выделены часы на развитие связной речи — пятая часть всего учебного времени, указанногодля данного класса. Темы по развитию речи —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речеведчески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виды работы над текстом — пропорционально распределяются среди грамматического материала. Это обеспечивает равномерность обучения речи, условия для его организации.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 программе указан годовой объём учебного времени покаждому классу, а также распределение количества часов потемам программы. Преподаватель, учитывая значимость материала для формирования навыков грамотной письменной иустной речи, а также подготовленность учащихся и условия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классом, в указанное распределение можетвносить свои коррективы.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Программа включает базовые знания и умения, которымидолжны овладеть все учащиеся общеобразовательной школы.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Учитель должен реализовать её выполнение. Вместе с тем емупредоставляется право по своему усмотрению использоватьпятую часть времени, не ослабляя, однако, изучение базовыхзнаний и работу по формированию умений и навыков. Дляэтого преподаватель располагает следующими возможностями: давать учащимся сходные и сложные темы обобщённо (ввиде блоков); по-своему использовать материал повторения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; увеличивать (за счёт повторения пройденногов сильных классах) количество работ по развитию связнойречи.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Разные коллективы учащихся по-разному подготовленык восприятию нового. Учитывая реальный объём знанийшкольников и уровень в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>ладения умениями, а также значи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мость материала для их формирования, учитель сам распределяет время на программные темы того или иного класса.</w:t>
      </w:r>
    </w:p>
    <w:p w:rsidR="000D7F68" w:rsidRPr="00E802DE" w:rsidRDefault="000D7F6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ЯЗЫК» В УЧЕБНОМ ПЛАНЕ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(образовательный) учебный пландля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образования в объёме 735 ч. В том числе: в 5 классе — 175 ч, в 6 классе — 210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ч,в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7 классе — 140 ч, в 8 классе — 105 ч, в 9 классе — 105 ч.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по русскому (родному) языку дляосновного общего образования отражает инвариантную частьи рассчитана на 661 ч. Вариативная часть программы составляет 74 ч и формируется авторами рабочих программ.</w:t>
      </w:r>
    </w:p>
    <w:p w:rsidR="000D7F68" w:rsidRPr="00E802DE" w:rsidRDefault="000D7F6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егозначения в процессе получения школьного образования;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него;потребность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сохранить чистоту русского языка как явлениянациональной культуры; стремление к речевому самосовершенствованию;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ичувств в процессе речевого общения; способность к самооценке на основе наблюдения за собственной речью.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выпускникамиосновной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школы программы по русскому (родному) языку являются: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владение всеми видами речевой деятельности: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владение разными видами чтения;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на слух текстов разных стилей ижанров;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свободнопользоваться словарями различных типов, справочной литературой;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овладение приёмами отбора и систематизации мате риалана определённую тему; умение вести самостоятельный поискинформации, её анализ и отбор;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но формулировать их в устной 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письменной форме;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умение воспроизводить прослушанный или прочитанныйтекст с разной степенью свёрнутости;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разныхтипов, стилей речи и жанров с учётом замысла, адресата иситуации общения;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способность свободно, правильно излагать свои мыслив устной и письменной форме;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владение различными видами монолога и диалога;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стилистическихнорм современного русского литературного языка; соблюдение основных правил орфографии и пунктуации в процессеписьменного общения;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соблюдаянормы речевого этикета;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•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2) применение приобретённых знаний, умений и навыковв повседневной жизни; способность использовать родной языккак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уровне (на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урокахиностранного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языка, литературы и др.);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</w:t>
      </w:r>
      <w:r w:rsidR="000D7F68" w:rsidRPr="00E802DE">
        <w:rPr>
          <w:rFonts w:ascii="Times New Roman" w:hAnsi="Times New Roman" w:cs="Times New Roman"/>
          <w:color w:val="000000"/>
          <w:sz w:val="24"/>
          <w:szCs w:val="24"/>
        </w:rPr>
        <w:t>цессе речевого общения, совмест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ноговыполнения какой-либо задачи, участия в спорах, обсуждениях; овладение национально-культурными нормами речевогоповедения в различных ситуациях формального и неформального межличностного и межкультурного общения.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представление об основных функциях языка, о роли русского языка как национального языка русского народа, какгосударственного языка Российской Федерации и языка межнационального общения, о связи языка и культуры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народа,о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роли родного языка в жизни человека и общества;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4) освоение базовых понятий лингвистики: лингвистикаи её основные разделы; язык и речь, речевое общение, речьустная и письменная; монолог, диалог и их виды; ситуацияречевого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функционально-смысловыетипы речи (повествование, описание, рассуждение); текст,типы текста; основные единицы языка, их признаки и особенности употребления в речи;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речевого этикета; использование их в своей речевой практикепри создании устных и письменных высказываний;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языковыхединиц адекватно ситуации речевого общения;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ипредложения, многоаспектного анализа текста с точки зренияего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выразительныхсредств языка;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8) понимание коммуникативно-эстетических возможностейлексической и грамматической синонимии и использованиеих в собственной речевой практике;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высказыванияпри анализе текстов художественной литературы.</w:t>
      </w:r>
    </w:p>
    <w:p w:rsidR="005E6588" w:rsidRPr="00E802DE" w:rsidRDefault="005E658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СОДЕРЖАНИЕ, ОБЕСПЕЧИВАЮЩЕЕ ФОРМИРОВАНИЕ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КОММУНИКАТИВНОЙ КОМПЕТЕНЦИИ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Речь и речевое общение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Речь и речевое общение. Речевая ситуация. Речь устнаяи письменная. Речь диалогическая и монологическая. Монолог и его виды. Диалог и его виды.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Осознание основных особенностей устной и письменной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Владение нормами речевого поведения в типичных ситуациях формального и неформального межличностного общения.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Речевая деятельность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1. Виды речевой деятельности: чтение,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(слушание), говорение,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письмо.Культура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чтения,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Овладение основными видами речевой деятельности.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текстав сжатом или развёрнутом виде в соответствии с ситуациейречевого общения. Овладение практическими умениями просмотрового, ознакомительного, изучающего чтения, приёмами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 учебной книгой и другими информационными источниками. Овладение различными видами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. Изложение содержания прослушанного или прочитанного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текста(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монологических, а также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устных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диалогических высказываний разной коммуникативнойнаправленности с учётом целей и ситуации общения. Отбори систематизация материала на определённую тему;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поиск,анализ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преобразование информации, извлечённой из различных источников.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Текст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Понятие текста, основные признаки текста (</w:t>
      </w: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членимость,смысловая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цельность, связность). Тема, основная мысль текста.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текста. Абзац каксредство композиционно-стилистического членения текста.Функционально-смысловые типы речи: описание, повествование, рассуждение. Структура текста. План текста и тезисыкак виды информационной переработки текста.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Анализ текста с точки зрения его темы, основной мысли, структуры, принад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>лежности к функционально-смысло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вомутипу речи. Деление текста на смысловые части и составлениеплана. Определение средств и способов связи предложенийв тексте. Анализ языковых особенностей текста. Выбор языковых средств в зависимости от цели, темы,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мыслии ситуации общения. Создание текстов различного типа, стиля, жанра. Соблюдение норм построения текста (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логичность,последовательность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связность, соответствие теме и др.). Оценивание и редактирование устного и письменного речевого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высказывания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Функциональные разновидности языка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Функциональные разновидности языка: разговорный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язык;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 стили: научный,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публицистический,официально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-деловой; язык художественной литературы.Основные жанры научного (отзыв, выступление, доклад),публицистич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еского (выступление, интервью),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официально-делового (расписка, доверенность, заявление) стилей, разговор-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ной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речи (рассказ, беседа).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Установление принадлежности текста к определённойфункциональной разновидности языка. Создание письменныхвысказываний разных стилей, жанров и типов речи: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тезисы,отзыв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СОДЕРЖАНИЕ, ОБЕСПЕЧИВАЮЩЕЕ ФОРМИРОВАНИЕ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ЯЗЫКОВОЙ И ЛИНГВИСТИЧЕСКОЙ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(ЯЗЫКОВЕДЧЕСКОЙ) КОМПЕТЕНЦИЙ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Общие сведения о языке</w:t>
      </w:r>
    </w:p>
    <w:p w:rsidR="005E6588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1. Русский язык — национальный язык русского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народа,государственный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язык Российской Федерации и язык межнационального общения. Русский язык в современном мире.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литературныйязык, диалекты, просторечие, профессиональные разновидности, жаргон.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Русский язык — язык русской художественной литературы.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изобразительные средства русского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Выдающиеся отечественные лингвисты.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Осознание важности коммуникативных умений в жизничеловека, понимание роли русского языка в жизни обществаи государства в современном мире.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Осознание красоты, богатства, выразительности русского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 Наблюдение за использованием изобразительныхсредств языка в художественных текстах.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Фонетика и орфоэпия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Фонетика как раздел лингвистики.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Система гласных звуков. Системасогласных звуков. Изменение звуков в речевом потоке. Элементы фонетической транскрипции. Слог. Ударение.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Орфоэпия как раздел лингвистики. Основные правила нормативного произношения и ударения.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Орфоэпический словарь.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фонетического разбора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Нормативное произношение слов. Оценка собственной ичужой речи с точки зрения орфоэпической правильности.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Применение фонетико-орфоэпических знаний и уменийв собственной речевой практике.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Графика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Графика как раздел лингвистики. Соотношение звука ибуквы. Обозначение на письме твёрдости и мягкости согласных. Способы обозначения [J’].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Совершенствование навыков сопоставления звукового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буквенного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слова. Использование знания алфавита припоиске информации в словарях, справочниках, энциклопедиях, в CMC-сообщениях.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8.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 Морфема как минимальная значимая единица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Словообразующие и формообразующие морфемы. Окончание как формообразующая морфема.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Приставка, суффикс как словообразующие морфемы.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Возможность исторических изменений в структуре слова.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этимологии. Этимологический словарь.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бессуффиксный;сложение</w:t>
      </w:r>
      <w:proofErr w:type="spellEnd"/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его виды; переход слова из одной части речи в другую; сращение сочетания слов в слово. Словообразовательнаяпара, словообразовательная цепочка. Словообразовательноегнездо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 и морфемный словари.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Осмысление морфемы как значимой единицы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морфем в процессах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формо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- и словообразования.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способов словообразования, построение словообразовательных цепочек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знаний и умений по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в практике правописания.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Использование словообразовательного, морфемного и этимологического словарей при решении разнообразных учебных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9. Лексикология и фразеология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Лексикология как раздел лингвистики. Слово как единица языка. Лексическое значение слова.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слова; прямое и переносноезначения слова. Переносное значение слов как основа тропов.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Тематические группы слов. Толковые словари русског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Словари синонимов иантонимов русского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Лексика русского языка с точки зрения её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происхождения:исконно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русские и заимствованные слова. Словари иностранных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активного и пассивного запаса. Архаизмы, историзмы, неологизмы. Словариустаревших слов и неологизмов.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и их роль в овладениисловарным богатством родного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истилистической принадлежности.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речис точки зрения точного, уместного и выразительного словоупотребления.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Проведение лексического разбора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различныхвидах деятельности.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10. Морфология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Морфология как раздел грамматики.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Самостоятельные (знаменательные) части речи. Общееграмматическое значение, морфологические и синтаксические</w:t>
      </w:r>
      <w:r w:rsidR="005E6588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имени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существительного, имени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прилагательного,имени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числительного, местоимения, глагола, наречия. Местопричастия, деепричастия, слов категории состояния в системе частей 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Служебные части речи, их разряды по значению, структуре и синтаксическому употреблению.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Междометия и звукоподражательные слова.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Словари грамматических трудностей.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Распознавание частей речи по грамматическому значению, морфологическим признакам и синтаксической роли.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Проведение морфологического разбора слов разных частейречи. Нормативное употребление форм слов различных часте</w:t>
      </w:r>
      <w:r w:rsidR="004E72A7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Применение морфологических знаний и умений в практике правописания.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Использование словарей грамматических трудностей в речевой практике.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11. Синтаксис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Синтаксис как раздел грамматики. Словосочетание ипредложение как единицы синтаксиса.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и эмоциональной окраске. Грамматическая основа предложения, главные ивторостепенные члены, способы их выражения. Виды сказуемого.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Структурные типы простых предложений: двусоставные иодносоставные, распространённые и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нераспространённые,предложения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осложненной и неосложнённой структуры, полные и неполные.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осложнённой структуры. Однородные членыпредложения, обособленные члены предложения, 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обращение,вводные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и вставные конструкции.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</w:t>
      </w: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сложносочинённые,сложноподчинённые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>) и бессоюзные. Сложные предложенияс различными видами связи.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Способы передачи чужой 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Проведение синтаксического разбора словосочетаний ипредложений разных видов. Анализ разнообразных синтаксических конструкций и правильное употребление их в речи.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Применение синтаксических знаний и умений в практикеправописания.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12. Правописание: орфография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пунктуация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Орфография как система правил правописания. Понятие орфограммы.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и согласных в составе морфем. Правописание </w:t>
      </w:r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ъ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802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Орфографические словари и справочники.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Пунктуация как система правил правописания.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Знаки препинания и их функции. Одиночные и парныезнаки препинания.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простом неосложнённом предложении.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Знаки препинания в простом осложнённом предложении.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предложении: сложносочинённом, сложноподчинённом, бессоюзном, а также в сложномпредложении с разными видами связи.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прямой речи и цитировании, в диалоге.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Сочетание знаков препинания.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4E72A7" w:rsidRPr="00E802DE">
        <w:rPr>
          <w:rFonts w:ascii="Times New Roman" w:hAnsi="Times New Roman" w:cs="Times New Roman"/>
          <w:color w:val="000000"/>
          <w:sz w:val="24"/>
          <w:szCs w:val="24"/>
        </w:rPr>
        <w:t>рфемно</w:t>
      </w:r>
      <w:proofErr w:type="spellEnd"/>
      <w:r w:rsidR="004E72A7"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-словообразовательный и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привыборе правильного написания слова. Опора на грамматико-интонационный анализ при объяснении расстановки знаков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color w:val="000000"/>
          <w:sz w:val="24"/>
          <w:szCs w:val="24"/>
        </w:rPr>
        <w:t>препинания</w:t>
      </w:r>
      <w:proofErr w:type="gramEnd"/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 в предложении.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орфографических словарей и справочниковпо правописанию.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СОДЕРЖАНИЕ, ОБЕСПЕЧИВАЮЩЕЕ ФОРМИРОВАНИЕ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КУЛЬТУРОВЕДЧЕСКОЙ КОМПЕТЕНЦИИ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13. Язык и культура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1. Взаимосвязь языка и культуры, истории народа. Русскийречевой этикет.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2. Выявление единиц языка с национально-культурнымкомпонентом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>Учебники, реализующие рабочую программу: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Ладыженская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А., Баранов М. Т.,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Тростенцова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 А.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др. Русский язык. 5 класс. Научный редактор —акад. РАО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Шанский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Баранов М. Т.,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Ладыженская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А.,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Тростенцова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 А.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др. Русский язык. 6 класс. Научный редактор —акад. РАО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Шанский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Ладыженская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А., Баранов М. Т.,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Тростенцова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 А.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и др. Русский язык. 7 класс. Научный редактор —акад. РАО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Шанский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2A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Тростенцова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 А.,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Ладыженская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А.,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Дейкина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Д., Александрова О. М.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8 класс. Научный редактор — акад. РАО </w:t>
      </w:r>
    </w:p>
    <w:p w:rsidR="006B362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</w:t>
      </w:r>
      <w:proofErr w:type="spellStart"/>
      <w:r w:rsidR="006B3627"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Шанский</w:t>
      </w:r>
      <w:proofErr w:type="spellEnd"/>
      <w:r w:rsidR="006B3627"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2A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Тростенцова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 А.,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Ладыженская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А.,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Дейкина</w:t>
      </w:r>
      <w:proofErr w:type="spellEnd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Д., Александрова О. М. </w:t>
      </w:r>
      <w:r w:rsidRPr="00E802DE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9 класс. Научный редактор — акад. РАО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</w:t>
      </w:r>
      <w:proofErr w:type="spellStart"/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Шанский</w:t>
      </w:r>
      <w:proofErr w:type="spellEnd"/>
      <w:r w:rsidRPr="00E80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4E72A7" w:rsidRPr="00E802DE" w:rsidSect="00E802D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4E72A7" w:rsidRPr="00E802DE" w:rsidRDefault="004E72A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КЛАСС </w:t>
      </w:r>
      <w:r w:rsidR="009D52E5"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(170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tbl>
      <w:tblPr>
        <w:tblpPr w:leftFromText="180" w:rightFromText="180" w:vertAnchor="text" w:tblpX="-140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5"/>
        <w:gridCol w:w="2671"/>
        <w:gridCol w:w="1701"/>
        <w:gridCol w:w="3543"/>
        <w:gridCol w:w="1843"/>
        <w:gridCol w:w="1985"/>
        <w:gridCol w:w="2126"/>
      </w:tblGrid>
      <w:tr w:rsidR="004E72A7" w:rsidRPr="00E802DE" w:rsidTr="00E802DE">
        <w:trPr>
          <w:trHeight w:val="584"/>
        </w:trPr>
        <w:tc>
          <w:tcPr>
            <w:tcW w:w="5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595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E72A7" w:rsidRPr="00E802DE" w:rsidTr="00E802DE">
        <w:trPr>
          <w:trHeight w:val="584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  <w:hideMark/>
          </w:tcPr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4E72A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</w:tr>
      <w:tr w:rsidR="004E72A7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C20E67" w:rsidP="00E802D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ОБЩЕНИЕ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 + 1 ч</w:t>
            </w:r>
          </w:p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роль речевой культуры, общения, коммуникативных умений</w:t>
            </w:r>
          </w:p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человека. Читают и анализируют текст. Озаглавливают текст</w:t>
            </w:r>
          </w:p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gramEnd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Узнают основные особенности устной и письменной речи, анализируют</w:t>
            </w:r>
          </w:p>
          <w:p w:rsidR="004E72A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</w:t>
            </w:r>
            <w:proofErr w:type="gramEnd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письменные высказывания с точки зрения их цели, условий об</w:t>
            </w:r>
            <w:r w:rsidR="000A2C43"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</w:t>
            </w: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Устанавливают принадлежность текста к определённой функциональной разновидности языка.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2A01F8" w:rsidP="00E802DE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учебной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литературы  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человека, важность формирования  умений в работе с книгой. Получить представление о языке как знаковой системе; о лингвистике как науке, о видах речевой деятельности. Знать особенности разговорной, речи, языка художественной литературы и стилей речи, устанавливать принадлежность текста к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определённой функциональной разновидности языка.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1F8" w:rsidRPr="00E802DE" w:rsidRDefault="002A01F8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самопроверку или взаимопроверку учебного задания;  выполнять учебное задание в соответствии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 целью.</w:t>
            </w:r>
          </w:p>
          <w:p w:rsidR="002A01F8" w:rsidRPr="00E802DE" w:rsidRDefault="002A01F8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A7" w:rsidRPr="00E802DE" w:rsidRDefault="002A01F8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E802D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gramEnd"/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понятные </w:t>
            </w:r>
            <w:r w:rsidRPr="00E802D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lastRenderedPageBreak/>
              <w:t>для партнёра высказывания;  согласовывать позиции и находить общее решение.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1F8" w:rsidRPr="00E802DE" w:rsidRDefault="002A01F8" w:rsidP="00E802DE">
            <w:pPr>
              <w:spacing w:line="240" w:lineRule="auto"/>
              <w:ind w:left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связи развития языка с развитием культуры русского народа. Проявлять 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4E72A7" w:rsidRPr="00E802DE" w:rsidRDefault="004E72A7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A7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C20E6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2A7" w:rsidRPr="00E802DE" w:rsidRDefault="00C20E67" w:rsidP="00E802D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ч + 3 ч</w:t>
            </w:r>
          </w:p>
          <w:p w:rsidR="004E72A7" w:rsidRPr="00E802DE" w:rsidRDefault="004E72A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соотношение произношения и правописания. Знакомятся с понятием транскрипции, отрабатывают его в упражнениях. Вспоминают понятие орфографического правила. Работают в группе. Читают и списываюттекст, выделяя безударные гласные; определяют основную мысль текста.</w:t>
            </w:r>
          </w:p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понятием орфограммы, её признаками; письменно выполняют упражнения, опознавая различные виды орфограмм. Знакомятся с понятием морфемы, графически выделяют морфемы в слове. Выполняют упражнения, отрабатывающие данные правила.</w:t>
            </w:r>
          </w:p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упражнения, направленные на анализ текстов с точки зрения</w:t>
            </w:r>
          </w:p>
          <w:p w:rsidR="004E72A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gramEnd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цельности. Знакомятся со всеми частями речи. Характеризуют слова с точки зрения их принадлежности к той или иной части речи.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Определяют морфологические признаки частей речи.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1F8" w:rsidRPr="00E802DE" w:rsidRDefault="002A01F8" w:rsidP="00E802DE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Различать звук и букву, разбирать слова по составу,</w:t>
            </w:r>
          </w:p>
          <w:p w:rsidR="004E72A7" w:rsidRPr="00E802DE" w:rsidRDefault="002A01F8" w:rsidP="00E802DE">
            <w:pPr>
              <w:spacing w:line="240" w:lineRule="auto"/>
              <w:ind w:left="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звук в сильной и слабой позиции. Использовать знания алфавита при поиске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информации  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словарях и справочниках. </w:t>
            </w:r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Знать, что такое орфограмма, опознаватель-</w:t>
            </w:r>
            <w:proofErr w:type="spellStart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ные</w:t>
            </w:r>
            <w:proofErr w:type="spellEnd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признаки </w:t>
            </w:r>
            <w:proofErr w:type="gramStart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орфограмм,   </w:t>
            </w:r>
            <w:proofErr w:type="gramEnd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  находить орфограммы в разных морфе</w:t>
            </w:r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мах, </w:t>
            </w:r>
            <w:proofErr w:type="spellStart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дифференциро</w:t>
            </w:r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-вать</w:t>
            </w:r>
            <w:proofErr w:type="spellEnd"/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их.</w:t>
            </w:r>
          </w:p>
          <w:p w:rsidR="002A01F8" w:rsidRPr="00E802DE" w:rsidRDefault="002A01F8" w:rsidP="00E802DE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1F8" w:rsidRPr="00E802DE" w:rsidRDefault="002A01F8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</w:p>
          <w:p w:rsidR="002A01F8" w:rsidRPr="00E802DE" w:rsidRDefault="002A01F8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сотрудничестве с учителем,  классом находить несколько вариантов решения учебной задачи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и сохранять учебную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задачу,  соответствующую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этапу</w:t>
            </w:r>
          </w:p>
          <w:p w:rsidR="002A01F8" w:rsidRPr="00E802DE" w:rsidRDefault="002A01F8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оценки учителя, товарищей.</w:t>
            </w:r>
          </w:p>
          <w:p w:rsidR="00B07A59" w:rsidRPr="00E802DE" w:rsidRDefault="002A01F8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Познавательные: </w:t>
            </w: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условий</w:t>
            </w:r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07A59"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владеть</w:t>
            </w:r>
            <w:proofErr w:type="gramEnd"/>
            <w:r w:rsidR="00B07A59"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основами смыслового чтения текста,</w:t>
            </w:r>
          </w:p>
          <w:p w:rsidR="00B07A59" w:rsidRPr="00E802DE" w:rsidRDefault="00B07A59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подводить</w:t>
            </w:r>
            <w:proofErr w:type="gramEnd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языковой факт под понятия разного уровня обобщения.</w:t>
            </w:r>
          </w:p>
          <w:p w:rsidR="002A01F8" w:rsidRPr="00E802DE" w:rsidRDefault="002A01F8" w:rsidP="00E802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A59" w:rsidRPr="00E802DE" w:rsidRDefault="002A01F8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="00B07A59" w:rsidRPr="00E80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4E72A7" w:rsidRPr="00E802DE" w:rsidRDefault="00B07A59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</w:t>
            </w:r>
            <w:proofErr w:type="gramEnd"/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вопросы, адекватно использовать средства устного общения для решения коммуникативных задач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01F8" w:rsidRPr="00E802D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01F8" w:rsidRPr="00E802DE" w:rsidRDefault="002A01F8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 диалог на основе равноправных отношений и взаимного уважения.</w:t>
            </w:r>
          </w:p>
          <w:p w:rsidR="004E72A7" w:rsidRPr="00E802DE" w:rsidRDefault="002A01F8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E802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E802DE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для</w:t>
            </w:r>
            <w:proofErr w:type="spellEnd"/>
            <w:r w:rsidRPr="00E802D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proofErr w:type="gramStart"/>
            <w:r w:rsidRPr="00E802DE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коммуникатив-ных</w:t>
            </w:r>
            <w:proofErr w:type="spellEnd"/>
            <w:proofErr w:type="gramEnd"/>
            <w:r w:rsidRPr="00E802D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познавательных задач</w:t>
            </w:r>
          </w:p>
        </w:tc>
      </w:tr>
      <w:tr w:rsidR="00C20E67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СИНТАКСИС. ПУНКТУАЦИЯ.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23 </w:t>
            </w:r>
            <w:r w:rsidR="00EB6AD7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 + 7 ч</w:t>
            </w:r>
          </w:p>
          <w:p w:rsidR="00C20E67" w:rsidRPr="00E802DE" w:rsidRDefault="00C20E6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Овладевают основными понятиями синтаксиса. Анализируют тексты с точки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зрения их смысла и связи слов в предложении и предложений в тексте.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знаниями о пунктуации как разделе науки о языке. Осознают значение знаков препинания для понимания текста.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тексты с точки зрения роли в них знаков препинания. Списывают тексты, пишут краткие изложения.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словосочетания в составе предложения, определяют главное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зависимое слова в словосочетании. Обозначают смысловые связи между главными и зависимыми словами в словосочетании. Пишут диктант. Выполняют разборы словосочетаний.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предложений по цели высказывания, интонации, наличию второстепенных членов. Опознают главные и второстепенные члены предложения. Выделяют основы в предложениях.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членами. Составляют предложения и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связные тексты с однородными членами. Определяют интонационные и пунктуационные особенности предложений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однородными членами. Выявляют обобщающие слова перед однородными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членами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предложения и знак препинан</w:t>
            </w:r>
            <w:r w:rsidR="000A2C4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ия (двоеточие) после обобщающих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слов. Используют в речи предложения с разными однородными членами.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Обозначают опознавательные признаки постановки запятой в предложениях с однородными членами; составляют предложения с однородными членами, подбирают обобщающие слова. Пишут диктант.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основные функции обращения. Опознают и правильно интонируют предложения с обращениями. Выбирают уместный тон обращения.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устный и письменный синтаксический и пунктуационный разборы предложений.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простые и сложные предлож</w:t>
            </w:r>
            <w:r w:rsidR="000A2C4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ения. Определяют средства связи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сложных предложениях (союзные/бессоюзные).</w:t>
            </w:r>
          </w:p>
          <w:p w:rsidR="00C20E67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Различают предложения с прямой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речью и диалог. Работают со схемами предложений.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B07A59" w:rsidP="00E802DE">
            <w:pPr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основными понятиями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синтаксиса. Анализировать языковой материал, различать словосочетания и предложения, словосочетания и сочетания слов. Видеть признаки предложения, составлять предложения, правильно интонировать предложения, находить грамматическую основу предложения, второстепенные члены и осложнения. Определять границы предложения и его отличия от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других  языковых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единиц. Уметь выполнять синтаксический и пунктуационный разборы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предложений.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7A59" w:rsidRPr="00E802DE" w:rsidRDefault="00B07A59" w:rsidP="00E802DE">
            <w:pPr>
              <w:pStyle w:val="a3"/>
              <w:ind w:right="113"/>
              <w:jc w:val="left"/>
              <w:rPr>
                <w:szCs w:val="24"/>
              </w:rPr>
            </w:pPr>
            <w:r w:rsidRPr="00E802DE">
              <w:rPr>
                <w:rStyle w:val="a5"/>
                <w:i/>
                <w:szCs w:val="24"/>
              </w:rPr>
              <w:lastRenderedPageBreak/>
              <w:t>Регулятивные:</w:t>
            </w:r>
          </w:p>
          <w:p w:rsidR="00B07A59" w:rsidRPr="00E802DE" w:rsidRDefault="00B07A59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горитмы деятельности при решении проблем различного характера. 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B07A59" w:rsidRPr="00E802DE" w:rsidRDefault="00B07A59" w:rsidP="00E802DE">
            <w:pPr>
              <w:pStyle w:val="a3"/>
              <w:ind w:right="113"/>
              <w:jc w:val="left"/>
              <w:rPr>
                <w:szCs w:val="24"/>
              </w:rPr>
            </w:pPr>
          </w:p>
          <w:p w:rsidR="00B07A59" w:rsidRPr="00E802DE" w:rsidRDefault="00B07A59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B07A59" w:rsidRPr="00E802DE" w:rsidRDefault="00B07A59" w:rsidP="00E80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вопрос, в соответствии с ним строить устный ответ. Осуществлять анализ объектов с выделением существенных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 признаков</w:t>
            </w:r>
          </w:p>
          <w:p w:rsidR="00B07A59" w:rsidRPr="00E802DE" w:rsidRDefault="00B07A59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 строить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высказывание, владеть диалогической формой речи.</w:t>
            </w:r>
          </w:p>
          <w:p w:rsidR="00C20E67" w:rsidRPr="00E802DE" w:rsidRDefault="00B07A59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B07A59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познавательный интерес к новым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знаниям.</w:t>
            </w:r>
          </w:p>
          <w:p w:rsidR="00B07A59" w:rsidRPr="00E802DE" w:rsidRDefault="00B07A59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</w:tr>
      <w:tr w:rsidR="00C20E67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C20E6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5B3B0D" w:rsidP="00E802DE">
            <w:pPr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B0D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 + 3 ч</w:t>
            </w:r>
          </w:p>
          <w:p w:rsidR="00C20E67" w:rsidRPr="00E802DE" w:rsidRDefault="00C20E67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Овладевают основными понятиями фонетики. Распознают гласные и согласные в сильных и слабых позициях. Характеризуют </w:t>
            </w: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согласные  и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гласные звуки. Активизируют знания, полученные при изучении предыдущего раздела: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выделяют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основную мысль текста, составляют предложения с прямой ре-</w:t>
            </w:r>
          </w:p>
          <w:p w:rsidR="000A2C43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чью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обозначают орфограммы. </w:t>
            </w:r>
            <w:r w:rsidR="000A2C4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Доказывают принадлежность текста к определённому стилю. Составляют план текста.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знаки препинания в предложениях, орфограммы в словах. </w:t>
            </w:r>
          </w:p>
          <w:p w:rsidR="00C20E67" w:rsidRPr="00E802DE" w:rsidRDefault="000A2C4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 фонетический разбор слов.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звуков и букв русского языка, осуществлять элементы фонетического разбора слова.</w:t>
            </w:r>
          </w:p>
          <w:p w:rsidR="003B4BE1" w:rsidRPr="00E802DE" w:rsidRDefault="003B4BE1" w:rsidP="00E802DE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Различать звук и букву, разбирать слова по составу,</w:t>
            </w:r>
          </w:p>
          <w:p w:rsidR="00C20E67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звук в сильной и слабой позиции. Использовать знания алфавита при поиске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информации  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словарях и справочниках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B4BE1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правилом при создании речевого высказывания;</w:t>
            </w:r>
          </w:p>
          <w:p w:rsidR="003B4BE1" w:rsidRPr="00E802DE" w:rsidRDefault="003B4BE1" w:rsidP="00E802DE">
            <w:pPr>
              <w:autoSpaceDE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3B4BE1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, обобщать, систематизировать изученный материал по плану, по таблице;</w:t>
            </w:r>
          </w:p>
          <w:p w:rsidR="003B4BE1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proofErr w:type="gramEnd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E67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стремиться к координации различных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при работе в паре.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0E67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и познавательный интерес к изучению курса русского языка</w:t>
            </w:r>
          </w:p>
        </w:tc>
      </w:tr>
      <w:tr w:rsidR="005B3B0D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B0D" w:rsidRPr="00E802DE" w:rsidRDefault="005B3B0D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B0D" w:rsidRPr="00E802DE" w:rsidRDefault="000A2C43" w:rsidP="00E802DE">
            <w:pPr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ЛЕКСИКА. КУЛЬТУРА РЕЧИ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 + 2 ч</w:t>
            </w:r>
          </w:p>
          <w:p w:rsidR="005B3B0D" w:rsidRPr="00E802DE" w:rsidRDefault="005B3B0D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базовыми понятиями лексикологии. Понимают роль слова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формировании и выражении мыслей, чувств, эмоций. Объясняют различие лексического и грамматического значений слова. Пользуются толковыми словарями. Объясняют лексическое значение слов.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однозначные и многозначные слова.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словосочетания с многозначными словами, используя разные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B3B0D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прямое и переносное значение слова. Опознают омонимы, синонимы, антонимы. Пишут диктант.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Овладеть сведениями об омонимах, синонимах, антонимах.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лексический  разбор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5B3B0D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Выполнять задания тестового характера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 уровень освоения способов действия.</w:t>
            </w:r>
          </w:p>
          <w:p w:rsidR="003B4BE1" w:rsidRPr="00E802DE" w:rsidRDefault="003B4BE1" w:rsidP="00E802DE">
            <w:pPr>
              <w:autoSpaceDE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способов и условий действия;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решения в зависимости от конкретных условий.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задавать уточняющие вопросы</w:t>
            </w:r>
          </w:p>
          <w:p w:rsidR="005B3B0D" w:rsidRPr="00E802DE" w:rsidRDefault="005B3B0D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napToGrid w:val="0"/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5B3B0D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spellStart"/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способству-ющего</w:t>
            </w:r>
            <w:proofErr w:type="spellEnd"/>
            <w:proofErr w:type="gramEnd"/>
            <w:r w:rsidRPr="00E802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</w:tr>
      <w:tr w:rsidR="000A2C43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0A2C4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0A2C43" w:rsidP="00E802DE">
            <w:pPr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МОРФЕМИКА. ОРФОГРАФИЯ. КУЛЬТУРА РЕЧИ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ч + 4 ч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морфемики</w:t>
            </w:r>
            <w:proofErr w:type="spell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Осознают морфему как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значимую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единицу языка. Делят слова на морфемы и обозначают их соответствующими знаками.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роль морфем в процессах 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формо</w:t>
            </w:r>
            <w:proofErr w:type="spell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 словообразования. Определяют форму слов, подбирают однокоренные слова. Пересказывают текст. Формируют группы однокоренных слов. Исправляют ошибки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подборе однокоренных слов.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текст, высказывают своё мнение о тексте и доказывают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 представление о чередовании звуков как смене звуков в од-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морфеме при образовании и изменении слов. Подбирают слова с чередующимися согласными и гласными; определяют, при каких условиях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происходит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чередование (при образовании слов/при изменении слов).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Определяют случаи появления беглых гласных при чередовании. 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</w:t>
            </w:r>
            <w:proofErr w:type="spell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ляют</w:t>
            </w:r>
            <w:proofErr w:type="spellEnd"/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части слов, в которых могут появиться беглые гласные при чередовании; записывают слова с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таким чередованием. Определяют части слова, являющиеся вариантами морфем. Выполняют устный и письменный морфемный разбор слов. Пишут диктант. Усваивают правило написания гласных и согласных в приставках.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Усваивают правило написания букв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конце приставок. Усваивают правило написания букв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 — о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корне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-лаг- — -лож-</w:t>
            </w:r>
            <w:r w:rsidR="00B742C3"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,-</w:t>
            </w:r>
            <w:proofErr w:type="spellStart"/>
            <w:r w:rsidR="00B742C3"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раст</w:t>
            </w:r>
            <w:proofErr w:type="spellEnd"/>
            <w:r w:rsidR="00B742C3"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— -рос-.</w:t>
            </w:r>
            <w:r w:rsidR="00B742C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Усваивают правило написания букв </w:t>
            </w:r>
            <w:r w:rsidR="00B742C3"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ё — о </w:t>
            </w:r>
            <w:r w:rsidR="00B742C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 шипящих в корне. Отвечают на контрольные вопросы и выполняют задания по теме раздела.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Разбираться в понятии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Осознавать роль окончания и основы в слове, выделять в слове морфемы, изменять слово (склонение, спряжение), графически обозначать морфемы, объяснять значение морфем.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B4BE1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3B4BE1" w:rsidRPr="00E802DE" w:rsidRDefault="003B4BE1" w:rsidP="00E802DE">
            <w:pPr>
              <w:autoSpaceDE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3B4BE1" w:rsidRPr="00E802DE" w:rsidRDefault="003B4BE1" w:rsidP="00E802DE">
            <w:pPr>
              <w:autoSpaceDE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, обобщать, систематизировать изученный материал по плану.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C43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</w:tr>
      <w:tr w:rsidR="000A2C43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0A2C4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МОРФОЛОГИЯ. ОРФОГРАФИЯ. КУЛЬТУРА РЕЧИ</w:t>
            </w:r>
          </w:p>
          <w:p w:rsidR="000A2C43" w:rsidRPr="00E802DE" w:rsidRDefault="00B742C3" w:rsidP="00E802DE">
            <w:pPr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ч + 4 ч</w:t>
            </w:r>
          </w:p>
          <w:p w:rsidR="000A2C43" w:rsidRPr="00E802DE" w:rsidRDefault="000A2C4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имя существительное как самостоятельную часть речи, характеризуют морфологические признаки имени существительного, его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синтаксическую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роль. Распознают имена существительные одушевлённые и неодушевлённые. Распознают имена существительные собственные и нарицательные. Распознают имена существительные, имеющие форму только множественного числа. Распознают имена существительные, имеющие форму только единственного числа. Определяют тип склонения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имён существительных, род, падеж. Усваивают правило написания гласных в падежных окончаниях существительных в единственном числе. Усваивают правило написания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 — е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после шипящих и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окончаниях существительных.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</w:t>
            </w:r>
          </w:p>
          <w:p w:rsidR="000A2C4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имён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существительных. Пишут диктант.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C4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грамматические признаки имён существительных.  Распознавать имена существительные одушевлённые и неодушевлённые, собственные и нарицательные. Определять морфологические категории существительных.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3B4BE1" w:rsidRPr="00E802DE" w:rsidRDefault="003B4BE1" w:rsidP="00E802DE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 о том, как искать недостающий способ действия;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представленной информации ту, которая необходима для решения поставленной задачи.</w:t>
            </w:r>
          </w:p>
          <w:p w:rsidR="003B4BE1" w:rsidRPr="00E802DE" w:rsidRDefault="003B4BE1" w:rsidP="00E802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монологические высказывания, участвовать в учебном диалоге,</w:t>
            </w:r>
          </w:p>
          <w:p w:rsidR="000A2C43" w:rsidRPr="00E802DE" w:rsidRDefault="003B4BE1" w:rsidP="00E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napToGrid w:val="0"/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саморазвитию, мотивация к познанию, учёбе.</w:t>
            </w:r>
          </w:p>
          <w:p w:rsidR="000A2C43" w:rsidRPr="00E802DE" w:rsidRDefault="000A2C43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C3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 + 4 ч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морфологические признаки имени прилагательного, его синтаксическую роль. Усваивают правило написания гласных в падежных окончаниях имён прилагательных.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усвоенное правило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 выполнении упражнений.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полные и краткие формы имён прилагательных.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Образуют краткие формы имён прилагательных; в предложениях выделяют сказуемые, выраженные прилагательными; составляют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 с прилагательными. Характеризуют имя прилагательное по его морфологическим признакам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синтаксической роли.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устный и письменный разбор имён прилагательных. Пишут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плану. Пишут диктант.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прилагательные в речи, выполнять морфологический разбор прилагательных, употреблять их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autoSpaceDE w:val="0"/>
              <w:autoSpaceDN w:val="0"/>
              <w:adjustRightInd w:val="0"/>
              <w:spacing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составление</w:t>
            </w:r>
            <w:proofErr w:type="gramEnd"/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и последовательности действий</w:t>
            </w:r>
          </w:p>
          <w:p w:rsidR="003B4BE1" w:rsidRPr="00E802DE" w:rsidRDefault="003B4BE1" w:rsidP="00E802DE">
            <w:pPr>
              <w:autoSpaceDE w:val="0"/>
              <w:autoSpaceDN w:val="0"/>
              <w:adjustRightInd w:val="0"/>
              <w:spacing w:line="240" w:lineRule="auto"/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Познавательные: </w:t>
            </w: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структурировать знания</w:t>
            </w:r>
          </w:p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успешной учебной деятельности</w:t>
            </w:r>
          </w:p>
        </w:tc>
      </w:tr>
      <w:tr w:rsidR="00B742C3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ч + 6 ч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морфологические признаки глагола, его синтаксическую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функцию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Усваивают правило написания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глаголами.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упражнения, руководствуясь усвоенным правилом.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Распознают неопределённую и личные формы глагола. Усваивают правило написания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тся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ться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глаголах. Распознают глаголы совершенного и несовершенного вида. Усваивают правило написания букв </w:t>
            </w:r>
            <w:r w:rsidRPr="00E802D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е — и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корнях глаголов с чередованием.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Выполняют упражнения, руководствуясь усвоенным </w:t>
            </w: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правилом.</w:t>
            </w:r>
          </w:p>
          <w:p w:rsidR="00D66E6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тип спряжения глаголов, время глаголов.</w:t>
            </w:r>
            <w:r w:rsidR="00D66E63"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Усваивают правило определения спряжения глагола с безударным личным окончанием. Характеризуют глагол по его морфологическим признакам и синтаксической роли.</w:t>
            </w:r>
          </w:p>
          <w:p w:rsidR="00B742C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устный и письменный разбор глаголов.</w:t>
            </w: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2C3" w:rsidRPr="00E802DE" w:rsidRDefault="00B742C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выбирать  действия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её реализации.</w:t>
            </w:r>
          </w:p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лингвистических задач, анализировать информацию, строить рассуждения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связи простых суждений об объекте.</w:t>
            </w:r>
          </w:p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интересы и обосновывать собственную позицию.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42C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Положительная мотивация учебной деятельности</w:t>
            </w:r>
          </w:p>
        </w:tc>
      </w:tr>
      <w:tr w:rsidR="00D66E63" w:rsidRPr="00E802DE" w:rsidTr="00E802DE">
        <w:trPr>
          <w:trHeight w:val="584"/>
        </w:trPr>
        <w:tc>
          <w:tcPr>
            <w:tcW w:w="5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E63" w:rsidRPr="00E802DE" w:rsidRDefault="00D66E63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E6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E63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 + 2 ч</w:t>
            </w:r>
          </w:p>
          <w:p w:rsidR="00D66E6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E6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тексты. Систематизируют орфограммы. Пишут диктант. Повторяют и систематизируют знания, полученные в 5 классе.</w:t>
            </w:r>
          </w:p>
          <w:p w:rsidR="00D66E6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Повторяют знания о системе правил употребления знаков препинания</w:t>
            </w:r>
          </w:p>
          <w:p w:rsidR="00D66E63" w:rsidRPr="00E802DE" w:rsidRDefault="00D66E63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предложении. Списывают тексты, расставляя знаки препинания.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Систематизировать знания, полученные при изучении разных разделов науки о языке.</w:t>
            </w:r>
          </w:p>
          <w:p w:rsidR="00D66E63" w:rsidRPr="00E802DE" w:rsidRDefault="00D66E63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E1" w:rsidRPr="00E802DE" w:rsidRDefault="003B4BE1" w:rsidP="00E802DE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3B4BE1" w:rsidRPr="00E802DE" w:rsidRDefault="003B4BE1" w:rsidP="00E802DE">
            <w:pPr>
              <w:pStyle w:val="a8"/>
              <w:spacing w:line="240" w:lineRule="auto"/>
              <w:ind w:left="-284" w:firstLine="0"/>
              <w:jc w:val="left"/>
              <w:rPr>
                <w:i/>
                <w:sz w:val="24"/>
              </w:rPr>
            </w:pPr>
            <w:proofErr w:type="gramStart"/>
            <w:r w:rsidRPr="00E802DE">
              <w:rPr>
                <w:sz w:val="24"/>
              </w:rPr>
              <w:t>уметь</w:t>
            </w:r>
            <w:proofErr w:type="gramEnd"/>
            <w:r w:rsidRPr="00E802DE">
              <w:rPr>
                <w:sz w:val="24"/>
              </w:rPr>
              <w:t xml:space="preserve"> ориентироваться  на образец и правило выполнения задания</w:t>
            </w:r>
          </w:p>
          <w:p w:rsidR="003B4BE1" w:rsidRPr="00E802DE" w:rsidRDefault="003B4BE1" w:rsidP="00E802DE">
            <w:pPr>
              <w:autoSpaceDE w:val="0"/>
              <w:snapToGrid w:val="0"/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3B4BE1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D66E63" w:rsidRPr="00E802DE" w:rsidRDefault="003B4BE1" w:rsidP="00E802DE">
            <w:pPr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— инициативное сотрудничество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и сборе информации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E63" w:rsidRPr="00E802DE" w:rsidRDefault="003B4BE1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самосовершенствованию.</w:t>
            </w:r>
          </w:p>
        </w:tc>
      </w:tr>
    </w:tbl>
    <w:p w:rsidR="008C7A93" w:rsidRPr="00E802DE" w:rsidRDefault="008C7A93" w:rsidP="00E802DE">
      <w:pPr>
        <w:ind w:left="-284"/>
        <w:rPr>
          <w:sz w:val="24"/>
          <w:szCs w:val="24"/>
        </w:rPr>
      </w:pPr>
    </w:p>
    <w:p w:rsidR="008C7A93" w:rsidRPr="00E802DE" w:rsidRDefault="008C7A93" w:rsidP="00E802DE">
      <w:pPr>
        <w:ind w:left="-284"/>
        <w:rPr>
          <w:sz w:val="24"/>
          <w:szCs w:val="24"/>
        </w:rPr>
      </w:pPr>
    </w:p>
    <w:p w:rsidR="00EB6AD7" w:rsidRPr="00E802DE" w:rsidRDefault="00EB6AD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 КЛАСС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</w:t>
      </w:r>
      <w:r w:rsidR="00A00C66"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410"/>
        <w:gridCol w:w="1134"/>
        <w:gridCol w:w="4111"/>
        <w:gridCol w:w="1981"/>
        <w:gridCol w:w="2130"/>
        <w:gridCol w:w="2268"/>
      </w:tblGrid>
      <w:tr w:rsidR="00EB6AD7" w:rsidRPr="00E802DE" w:rsidTr="00EB6AD7">
        <w:trPr>
          <w:trHeight w:val="58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связь русского языка с культурой и историей России и мира.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Осознают роль языка, речи, общения в жизни человека.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разницу между выражением настроения и передачей точной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«стартовой» мотивации к изучению нового материала, формирование навыков конструирования текста-рассуждения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6+2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в области фонетики и орфоэпии.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фонетический разбор слов.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Устраняют нарушения произносительных норм в словах. Активизируют знания в области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Выполняют морфемный разбор слов. Активизируют знания в области морфологии.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морфологический разбор слов.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тип и стиль речи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тексте, его основную мысль. Активизируют изученные в 5 классе орфограммы, касающиеся написания окончаний слов. Активизируют знания в области синтаксиса словосочетания. Активизируют знания в области синтаксиса простого предложения.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знания в области синтаксиса сложного предложения.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устный и письменный синтаксический разбор простых и сложных предложений.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в области синтаксиса, касающиеся прямой речи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диалога.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Освоить алгоритм фонетического разбора слова, научиться определять орфограмму по образцу, научиться производить устный и письменный морфологический и синтаксический разборы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сотрудничать, формировать ситуацию </w:t>
            </w:r>
            <w:proofErr w:type="spellStart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эмоциональных и функциональных состояний;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новый уровень отношения к самому себе как субъекту деятельности; </w:t>
            </w: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языковые явления, процессы, связи; формировать навыки речевых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исследовательской деятельности, к самостоятельной и коллективной аналитической деятельности; формирование устойчивой мотивации к обучению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3+2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Узнают признаки текста. Характеризуют текст по форме, виду и типу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Озаглавливают тексты, расставляют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препинания. Устраняют недочёты в выборе средств связи между предложениями.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Анализируют текст с точки зрения его темы, основной мысли, смысловой цельности.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Анализируют схему. Определяют основную мысль в текстах стихотворений.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Пишут сочинение-описание. Выделяют ключевые слова в текстах. Пересказывают текст.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Создают рассказ и описание картины, записывают ключевые слова.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функциональных стилей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стили речи текстов упражнений.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текст по форме, виду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типу речи, выявлять устойчивые разновидности текстов; научиться определять тему и основную мысль текста, производить анализ поэтического текста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с помощью вопросов,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сотрудничать в совместном решении задач,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и коллективной аналитической деятельности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об основных понятиях лексикологии.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лексическое значение слов, учитывают его при выборе орфограмм. Определяют стиль, тему, основную мысль текстов. Выделяют в речи общеупотребительные слова.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текстах общеупотребительные и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Различают профессионализмы.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профессионализмы в текстах учебника и в толковом словаре.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Различают диалектизмы.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диалектизмы в текстах учебника и в толковом словаре. Различают исконно русские и заимствованные слова, объясняют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заимствования слов. Определяют происхождение слов по этимологическому словарю.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анализируют их использование в текстах разных стилей.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устаревших слов при помощи толкового словаря.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с помощью толкового словаря определять лексическое значение слова, прямое и переносное значение слов, отличать омонимы и многозначные слова, антонимы и синонимы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интегрироваться в группу сверстников и строить продуктивное взаимодействие, </w:t>
            </w: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письменной и устной форме;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интереса, устойчивой мотивации к самостоятельному и коллективному проектированию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основные понятия фразеологии.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Различают свободные сочетания слов и фразеологизмы.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Находят фразеологизмы в текстах упражнений и в толковом словаре 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 ними предложения.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иллюстрациями, определяя,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зашифрованы в них.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Подбирают к словам синонимы-фразеологизмы. Осознают источники появления некоторых фразеологизмов.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единицы языка, определять какую роль играют фразеологизмы в русском языке, формировать навыки лингвистического анализа текста с фразеологизмами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исследовательской и творческой деятельности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30+4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знания об основных понятиях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Выделяют основы, окончания, корни, суффиксы и приставки в словах.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Группируют однокоренные слова. Составляют небольшие тексты на заданные темы. Составляют словосочетания с данными словами. Работают с текстом. Заполняют таблицу видов орфограмм.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слово с точки зрения способа его образования; различают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слов; оценивают основные выразительные средства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; устанавливают смысловую и структурную связь одно-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происхождение слов по этимологическому словарю. Усваивают правило написания букв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кас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— -кос-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упражнения, руководствуясь усвоенным правилом.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разные значения слов с корнем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кас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— -кос</w:t>
            </w:r>
            <w:proofErr w:type="gram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Усваивают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— -гор-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упражнения, руководствуясь усвоенным правилом.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словосочетания с глаголами с изучаемым чередованием в корне. Усваивают правило написания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зар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— 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зор</w:t>
            </w:r>
            <w:proofErr w:type="spellEnd"/>
            <w:proofErr w:type="gram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.Усваивают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 Усваивают правило написания гласных в приставках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пре-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понятие сложного слова и правило написания соединительных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 сложных словах.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Образуют сложные слова от данных в упражнении слов. Объясняют условия выбора орфограмм в сложных словах. Усваивают понятие сложносокращённого слова.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выделять состав слова и определять путь его образования, научиться работать со словарем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преодоления затруднений в обучении через включение в новые виды деятельности и формы 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группы, формирование устойчивой мотивации к обучению на основе алгоритма выполнения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знания об имени существительном как о части речи.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морфологические признаки имени существительного и его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синтаксическую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роль. Распознают разносклоняемые имена существительные.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и озаглавливают таблицу.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Склоняют по падежам разносклоняемые имена существительные, составляют с ними словосочетания. Усваивают правило написания буквы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на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 Распознают несклоняемые имена существительные. Определяют род несклоняемых имён существительных. Распознают имена существительные общего рода. Характеризуют имя существительное по его морфологическим признакам и синтаксической роли.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устный и письменный разбор имён существительных.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текст. Подбирают примеры существительных, обозначающих состояние человека. Пишут сочинение. Усваивают правило написания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существительными. Различают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приставку,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— часть корня 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отрицательную частицу. Усваивают правило написания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щ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 суффиксе существительных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-чик (-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упражнения, руководствуясь усвоенным правилом; обозначают условия выбора орфограмм.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Узнают слова по толкованию их лексического значения. Пишут диктант.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гласных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существительных. Отвечают на контрольные вопросы и выполняют задания по теме раздела. Пишут диктант из слов, правописание которых изучалось в разделе.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выявлять грамматические признаки данной части речи по алгоритму выполнения лингвистической задачи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преодоления затруднений в обучении через включение в новые виды деятельности и формы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22+3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знания об имени прилагательном как о части речи.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морфологические признаки имени прилагательного и его синтаксическую роль. Характеризуют тексты, содержащие описания природы. Правильно образовывают сравнительную и превосходную степени сравнения имён прилагательных.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имена прилагательные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степенях сравнения как члены предложения.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морфемы в именах прилагательных в степенях сравнения.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сравнивают различные объекты. Характеризуют имена прилагательные по значению. Распознают качественные имена прилагательные.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Распознают относительные имена прилагательные. Распознают притяжательные имена прилагательные.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списывают текст.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Обозначают условия выбора букв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gram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именах прилагательных.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имя прилагательное по его морфологическим признакам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синтаксической роли. Усваивают правило написания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 именами прилагательными.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упражнения, руководствуясь усвоенным правилом. Различают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приставку,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часть корня 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отрицательную частицу. Пишут диктант.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имён прилагательных.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одной и двух букв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 суффиксах имён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написания суффиксов имён прилагательных </w:t>
            </w: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-к-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proofErr w:type="spellEnd"/>
            <w:r w:rsidRPr="00E802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упражнения, руководствуясь усвоенным правилом.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Усваивают правило дефисного и слитного написания сложных имён прилагательных.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отличать данную часть речи от других частей речи русского языка, научиться образовывать степени сравнения имен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прилагательных, научиться определять разряды имен прилагательных по значению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маршрут преодоления затруднений в обучении через включение в новые виды деятельности;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самосовершенствованию, устойчивой мотивации к индивидуальной и коллективной деятельности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16+2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 синтаксическую роль имени числительного.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количественные и порядковые числительные при выполнении упражнений. Составляют предложения с числительными.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навыки правильного произношения числительных, записанных цифрами.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Распознают простые и составные числительные.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Различают сочетания слов, указывающие на точное и приблизительное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Анализируют числительные в тексте.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Усваивают правило написания слов с мягким знаком на конце и в се-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редине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числительных. Распознают порядковые числительные.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порядковыми числительными.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примеры объявлений.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разряды количественных числительных. Распознают дробные числительные. Распознают собирательные числительные. Характеризируют имя числительное по морфологическим признакам 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синтаксической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роли. Выполняют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и письменный разбор имён числительных.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по рисункам. Определяют основную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заменяют числительные цифрами и списывают один из абзацев.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определять грамматические признаки данной части речи, уметь отличать разряды имени числительного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 в группе;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анализа, устойчивой мотивации к изучению нового на основе составленного алгоритма выполнения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23+3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местоимение как часть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Списывают предложения, вставляя местоимения. Подчёркивают место-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как члены предложения. Отмечают недочёты в употреблении местоимений. Распознают личные местоимения.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Склоняют личные местоимения по падежам. Составляют словосочетания с личными местоимениями.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возвратное местоимение </w:t>
            </w:r>
            <w:r w:rsidRPr="00E80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себя.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вопросительные и относительные местоимения. Распознают неопределённые местоимения.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отрицательные местоимения. Распознают притяжательные местоимения. Пишут сочинение-рассуждение на заданную тему, предварительно составив план. Выделяют в сочинении местоимения.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указательные местоимения.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Распознают определительные местоимения. Выделяют местоимения по признаку сходства с другими частями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таблицу. Анализируют пословицы, содержащие местоимения. Характеризируют местоимение по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морфологическим признакам и синтаксической роли. Выполняют устный и письменный разбор местоимений.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Пишут сочинение (рассуждение или описание) по картине.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отличать местоимение от других частей речи, склонять личные местоимения, определять их грамматические признаки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 в группе;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30+4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глаголе как части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Характеризуют морфологические признаки глагола и его синтаксическую роль. Определяют вид, форму, спряжение глаголов при выполнении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. Объясняют условия выбора гласных в корнях и окончаниях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Анализируют роль глаголов в текстах. Распознают разноспрягаемые глаголы. Распознают переходные и непереходные глаголы. Составляют и анализируют словосочетания с переходными и непереходными глаголами. Определяют наклонение глаголов. Распознают глаголы в изъявительном наклонении.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Распознают глаголы в условном наклонении.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Определяют способ образования условного наклонения. Распознают глаголы в повелительном наклонении.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Анализируют таблицу, демонстрирующую способы образования повели-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наклонения в речи.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просьбу, используя разные наклонения. Анализируют стихотворение. Заменяют в тексте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в неопределённой форме глагола-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повелительного наклонения.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Распознают безличные глаголы.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Употребляют безличные глаголы в прошедшем, настоящем и будущем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Характеризируют глагол по морфологическим признакам и синтаксической роли. Выполняют устный и письменный разбор глаголов. Усваивают правило написания гласных в суффиксах глаголов.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 руководствуясь усвоенным правилом.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определять глагол по грамматическим признакам, научиться определять разноспрягаемые глаголы, определять переходность-непереходность глагола, научиться определять наклонение глагола и т.д.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обобщения и систематизации теоретического материала, формирование устойчивой мотивации к изучению и закреплению нового</w:t>
            </w:r>
          </w:p>
        </w:tc>
      </w:tr>
      <w:tr w:rsidR="00EB6AD7" w:rsidRPr="00E802DE" w:rsidTr="00EB6AD7">
        <w:trPr>
          <w:trHeight w:val="5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pStyle w:val="a9"/>
              <w:numPr>
                <w:ilvl w:val="0"/>
                <w:numId w:val="3"/>
              </w:numPr>
              <w:spacing w:after="0" w:line="25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В 5—6 КЛАССАХ.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разделах науки о языке.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Составляют и записывают сложный план устного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«Разделы науки о языке». Повторяют содержание изученных орфографических правил и алгоритмы их использования. Обозначают условия выбора орфограмм в упражнениях. Составляют и заполняют таблицы. Группируют слова по видам орфограмм.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содержание изученных пунктуационных правил.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лексикологии и фразеологии как разделах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 языке.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знания о словообразовании как разделе науки о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к словам формы и однокоренные слова. Систематизируют знания о морфологии как разделе науки о языке. 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синтаксисе как разделе науки о языке.</w:t>
            </w:r>
          </w:p>
          <w:p w:rsidR="00EB6AD7" w:rsidRPr="00E802DE" w:rsidRDefault="00EB6AD7" w:rsidP="00E802DE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Списывают текст, определяют его основную мысль, выделяют однородные члены и основы предложений. Определяют значение выделенного в тексте слова.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применять алгоритм проверки орфограмм, </w:t>
            </w:r>
            <w:proofErr w:type="spellStart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, научиться определять лексические и фразеологические единицы языка, применять алгоритм морфологического анализа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преодоления затруднений в обучении через включение в новые виды деятельности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формы 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</w:tr>
    </w:tbl>
    <w:p w:rsidR="00EB6AD7" w:rsidRPr="00E802DE" w:rsidRDefault="00EB6AD7" w:rsidP="00E802DE">
      <w:pPr>
        <w:ind w:left="-284"/>
        <w:rPr>
          <w:sz w:val="24"/>
          <w:szCs w:val="24"/>
        </w:rPr>
      </w:pPr>
    </w:p>
    <w:p w:rsidR="008C7A93" w:rsidRPr="00E802DE" w:rsidRDefault="008C7A93" w:rsidP="00E802DE">
      <w:pPr>
        <w:ind w:left="-284"/>
        <w:rPr>
          <w:sz w:val="24"/>
          <w:szCs w:val="24"/>
        </w:rPr>
      </w:pPr>
    </w:p>
    <w:p w:rsidR="00EB6AD7" w:rsidRPr="00E802DE" w:rsidRDefault="00EB6AD7" w:rsidP="00E802DE">
      <w:pPr>
        <w:ind w:left="-284"/>
        <w:rPr>
          <w:sz w:val="24"/>
          <w:szCs w:val="24"/>
        </w:rPr>
      </w:pPr>
    </w:p>
    <w:p w:rsidR="00EB6AD7" w:rsidRPr="00E802DE" w:rsidRDefault="00EB6AD7" w:rsidP="00E802DE">
      <w:pPr>
        <w:ind w:left="-284"/>
        <w:rPr>
          <w:sz w:val="24"/>
          <w:szCs w:val="24"/>
        </w:rPr>
      </w:pPr>
    </w:p>
    <w:p w:rsidR="00A00C66" w:rsidRPr="00E802DE" w:rsidRDefault="00A00C66" w:rsidP="00E802DE">
      <w:pPr>
        <w:ind w:left="-284"/>
        <w:rPr>
          <w:sz w:val="24"/>
          <w:szCs w:val="24"/>
        </w:rPr>
      </w:pPr>
    </w:p>
    <w:p w:rsidR="00A00C66" w:rsidRPr="00E802DE" w:rsidRDefault="00A00C66" w:rsidP="00E802DE">
      <w:pPr>
        <w:ind w:left="-284"/>
        <w:rPr>
          <w:sz w:val="24"/>
          <w:szCs w:val="24"/>
        </w:rPr>
      </w:pPr>
    </w:p>
    <w:p w:rsidR="00A00C66" w:rsidRPr="00E802DE" w:rsidRDefault="00A00C66" w:rsidP="00E802DE">
      <w:pPr>
        <w:ind w:left="-284"/>
        <w:rPr>
          <w:sz w:val="24"/>
          <w:szCs w:val="24"/>
        </w:rPr>
      </w:pPr>
    </w:p>
    <w:p w:rsidR="00A00C66" w:rsidRPr="00E802DE" w:rsidRDefault="00A00C66" w:rsidP="00E802DE">
      <w:pPr>
        <w:ind w:left="-284"/>
        <w:rPr>
          <w:sz w:val="24"/>
          <w:szCs w:val="24"/>
        </w:rPr>
      </w:pPr>
    </w:p>
    <w:p w:rsidR="00A00C66" w:rsidRPr="00E802DE" w:rsidRDefault="00A00C66" w:rsidP="00E802DE">
      <w:pPr>
        <w:ind w:left="-284"/>
        <w:rPr>
          <w:sz w:val="24"/>
          <w:szCs w:val="24"/>
        </w:rPr>
      </w:pPr>
    </w:p>
    <w:p w:rsidR="00EB6AD7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 КЛАСС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(136 ч)</w:t>
      </w:r>
    </w:p>
    <w:tbl>
      <w:tblPr>
        <w:tblW w:w="1573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410"/>
        <w:gridCol w:w="1418"/>
        <w:gridCol w:w="4678"/>
        <w:gridCol w:w="2126"/>
        <w:gridCol w:w="2268"/>
        <w:gridCol w:w="2268"/>
      </w:tblGrid>
      <w:tr w:rsidR="00EB6AD7" w:rsidRPr="00E802DE" w:rsidTr="00EB6AD7">
        <w:trPr>
          <w:trHeight w:val="5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7" w:rsidRPr="00E802DE" w:rsidRDefault="00EB6AD7" w:rsidP="00E802DE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>Составлять план текста. Отвечать на вопросы. Анализировать и комментировать материал учебника по теме. Составлять тезисный план учебной статьи. Давать развернутый монологический ответ на вопрос. Производить разные виды разбора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«стартовой» мотивации к изучению нового материала, формирование навыков конструирования текста-рассуждения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Повторение изученного в 5-6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12+2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  <w:shd w:val="clear" w:color="auto" w:fill="FFFFFF"/>
              </w:rPr>
              <w:t xml:space="preserve">Расставлять знаки препинания в простом осложненном и сложном предложениях; выполнять синтаксический и пунктуационный разборы, определять синтаксическую роль всех самостоятельных частей речи, различать и конструировать сложные предложения, соблюдать правильную интонацию в речи, объяснять пунктуацию предложений изученных конструкций, самостоятельно подбирать примеры на изученные правила; </w:t>
            </w:r>
            <w:r w:rsidRPr="00E802DE">
              <w:rPr>
                <w:color w:val="000000"/>
                <w:shd w:val="clear" w:color="auto" w:fill="FFFFFF"/>
              </w:rPr>
              <w:lastRenderedPageBreak/>
              <w:t>разъяснять значения слов и правильно их употреблять, учитывая условия и задачи общения, пользоваться словарями; создавать художественные тексты, используя выразительно-изобразительные средства, соблюдать лексические нормы, находить справку о значении и происхождении фразеологического сочетания во фразеологическом словаре; Производить морфемный и словообразовательный разборы, по типичным суффиксам и окончанию определять изученные части речи и их формы, объяснять значение слова, его написание, грамматические признаки;</w:t>
            </w:r>
            <w:r w:rsidRPr="00E802DE">
              <w:rPr>
                <w:color w:val="000000"/>
              </w:rPr>
              <w:t xml:space="preserve"> Определять стилевую принадлежность текста, работать с текстами разных стилей.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Освоить алгоритм фонетического разбора слова, научиться определять орфограмму по образцу, научиться производить устный и письменный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морфологический и синтаксический разборы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сотрудничать, формировать ситуацию </w:t>
            </w:r>
            <w:proofErr w:type="spellStart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эмоциональных и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функциональных состояний;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новый уровень отношения к самому себе как субъекту деятельности; </w:t>
            </w: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языковые явления, процессы, связи; формировать навыки речевых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исследовательской деятельности, к самостоятельной и коллективной аналитической деятельности;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Морфология. Орфография. Культура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сотрудничать в совместном решении задач,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Причастие.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26+5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  <w:shd w:val="clear" w:color="auto" w:fill="FFFFFF"/>
              </w:rPr>
              <w:t xml:space="preserve">Находить причастия в предложении, различать причастия и имена прилагательные, Устанавливать связь причастия с определяемыми и зависимыми словами, находить границы причастного оборота. Различать действительные и страдательные причастия по смыслу, правильно употреблять причастия, выполняя практические упражнения занимательного характера. </w:t>
            </w:r>
            <w:r w:rsidRPr="00E802DE">
              <w:rPr>
                <w:color w:val="000000"/>
              </w:rPr>
              <w:t>Образовывать действительные причастия настоящего времени, находить орфограмму «гласные в суффиксах действительных причастий настоящего времени» и правильно писать её. Образовывать и писать действительные причастия прошедшего времени. Конструировать самостоятельно и по опорным схемам предложения с причастными оборотами.</w:t>
            </w:r>
            <w:r w:rsidRPr="00E802DE">
              <w:rPr>
                <w:color w:val="000000"/>
                <w:shd w:val="clear" w:color="auto" w:fill="FFFFFF"/>
              </w:rPr>
              <w:t xml:space="preserve"> Образовывать страдательные причастия настоящего времени, находить орфограмму «гласные в суффиксах страдательных причастий настоящего времени» и правильно писать её. Слушать текст, составлять план, определять микро-темы текста; писать выборочное изложение, пользуясь памяткой и без неё.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выявлять грамматические признаки данной части речи по алгоритму выполнения лингвистической задачи, производить морфологический разбор данной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интегрироваться в группу сверстников и строить продуктивное взаимодействие, </w:t>
            </w: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письменной и устной форме;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Деепричастие.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 xml:space="preserve">Самостоятельно работать с учебником и дополнительной справочной литературой, выполняя опережающее задание. Составлять обобщающую таблицу, опорный конспект, карточку-подсказку по теме. Разграничивать основное и добавочное действие, находить деепричастный оборот и выделять его </w:t>
            </w:r>
            <w:r w:rsidRPr="00E802DE">
              <w:rPr>
                <w:color w:val="000000"/>
              </w:rPr>
              <w:lastRenderedPageBreak/>
              <w:t>запятыми.</w:t>
            </w:r>
            <w:r w:rsidRPr="00E802DE">
              <w:rPr>
                <w:color w:val="000000"/>
                <w:shd w:val="clear" w:color="auto" w:fill="FFFFFF"/>
              </w:rPr>
              <w:t xml:space="preserve"> Производить морфологический разбор деепричастия, выполняя комплексный анализ текста, работая в группах.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отличать данную часть речи от других частей речи русского языка, научиться видеть и выделять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деепричастный оборот на письме, производить морфологический разбор данной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продуктивной кооперации;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самосовершенствованию, устойчивой мотивации к индивидуальной и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коллективной деятельности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Наречие.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18+4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>Находить наречия в тексте, определять их синтаксическую роль в предложении. Определять смысловую группу наречий. Производить морфологический разбор наречия, выполняя комплексный анализ текста, работая в группах.</w:t>
            </w:r>
            <w:r w:rsidRPr="00E802DE">
              <w:rPr>
                <w:color w:val="000000"/>
                <w:shd w:val="clear" w:color="auto" w:fill="FFFFFF"/>
              </w:rPr>
              <w:t xml:space="preserve"> Способы образования сравнительной и превосходной степени наречий. Синтаксическая роль наречий в сравнительной степени в предложении. Конструировать предложения и тексты с использованием наречий, определять их синтаксическую роль и комментировать написание.</w:t>
            </w:r>
          </w:p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грамматические признаки данной части речи, выделять смысловые группы наречий, уметь образовывать формы сравнения данной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преодоления затруднений в обучении через включение в новые виды деятельности и формы 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навыков анализа, устойчивой мотивации к изучению нового на основе составленного алгоритма выполнения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Категория состояния.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3+1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слова категории состояния в тексте, определять, к каким группам по значению они относятся, определять синтаксическую роль слов категории состояния в предложении. Различать наречия, краткие прилагательные, слова состояния, проводить морфологический разбор слов категории состояния.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отличать данную часть речи от других частей речи, производить морфологический разбор категории состояния, определять их грамматические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преодоления затруднений в обучении через включение в новые виды деятельности и формы 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Предлог.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6+1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  <w:shd w:val="clear" w:color="auto" w:fill="FFFFFF"/>
              </w:rPr>
              <w:t>Самостоятельно работать с учебником и дополнительной справочной литературой, выполняя опережающие задания.</w:t>
            </w:r>
            <w:r w:rsidRPr="00E802DE">
              <w:rPr>
                <w:color w:val="000000"/>
              </w:rPr>
              <w:t xml:space="preserve"> Отличать предлог от омонимичных приставок, определять роль предлогов в выражении различных смысловых отношений. Правильно употреблять предлоги в письменной и устной речи в разных речевых ситуациях. Отличать производные предлоги от омонимичных частей речи. Производить морфологический разбор предлогов.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отличать служебные части речи от самостоятельных, отличать предлог от других служебных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проектироватьмаршрут</w:t>
            </w:r>
            <w:proofErr w:type="gram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обобщения и систематизации теоретического материала, формирование устойчивой мотивации к изучению и закреплению нового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Союз.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12+3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>Осмысленно читать материал учебника, самостоятельно находить дополнительную информацию по теме; выразительно читать тексты разных стилей и типов речи, формулировать вопросы по ним; отвечать на вопросы. Определять роль союзов, ставить знаки препинания при них.</w:t>
            </w:r>
            <w:r w:rsidRPr="00E802DE">
              <w:rPr>
                <w:color w:val="000000"/>
                <w:shd w:val="clear" w:color="auto" w:fill="FFFFFF"/>
              </w:rPr>
              <w:t xml:space="preserve"> Отличать подчинительные союзы, делать </w:t>
            </w:r>
            <w:r w:rsidRPr="00E802DE">
              <w:rPr>
                <w:color w:val="000000"/>
                <w:shd w:val="clear" w:color="auto" w:fill="FFFFFF"/>
              </w:rPr>
              <w:lastRenderedPageBreak/>
              <w:t>морфологический разбор союзов, ставить запятые в сложном предложении с подчинительными союзами.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отличать служебные части речи от самостоятельных, отличать союз от других служебных частей речи,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союзы в предложении и ставить знаки препинания при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кооперации;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навыков обобщения и систематизации теоретического материала, формирование устойчивой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к изучению и закреплению нового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Частица.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12+4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Отличать частицы от других неизменяемых частей речи, распознавать формообразующие частицы. Определять смысловое значение частиц не и ни, писать не с разными частями речи, опираясь на личный опыт и материал учебника.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отличать служебные части речи от самостоятельных, отличать частицу от других служебных частей речи, распознавать разряды частиц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 в группе;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материала, формирование устойчивой мотивации к изучению и закреплению нового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Междометие.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>Создавать мини-тексты с включением в них междометий, учиться отличать междометия от других частей речи, знакомится с правилами дефисного написания междометий и постановки знаков препинания в предложениях с междометиями. Выделять междометия знаками препинания, составлять диалог, включающий междометия.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отличать служебные части речи от самостоятельных, отличать междометия от других служебных частей речи, уметь находить междометия в текстах и выделять их знаками препинания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 в группе;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анализа, устойчивой мотивации к изучению нового на основе составленного алгоритма выполнения задачи</w:t>
            </w:r>
          </w:p>
        </w:tc>
      </w:tr>
      <w:tr w:rsidR="00EB6AD7" w:rsidRPr="00E802DE" w:rsidTr="00EB6AD7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02D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Повторение изученного в 5-7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11+1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7" w:rsidRPr="00E802DE" w:rsidRDefault="00EB6AD7" w:rsidP="00E802DE">
            <w:pPr>
              <w:pStyle w:val="aa"/>
              <w:ind w:left="-284"/>
              <w:jc w:val="both"/>
              <w:rPr>
                <w:color w:val="000000"/>
              </w:rPr>
            </w:pPr>
            <w:r w:rsidRPr="00E802DE">
              <w:rPr>
                <w:color w:val="000000"/>
              </w:rPr>
              <w:t xml:space="preserve">Из слов составлять предложения с указанным коммуникативным заданием, включать эти предложения в текст. Повторять разделы науки о языке. Осуществлять комплексный анализ </w:t>
            </w:r>
            <w:proofErr w:type="spellStart"/>
            <w:r w:rsidRPr="00E802DE">
              <w:rPr>
                <w:color w:val="000000"/>
              </w:rPr>
              <w:t>разностилевых</w:t>
            </w:r>
            <w:proofErr w:type="spellEnd"/>
            <w:r w:rsidRPr="00E802DE">
              <w:rPr>
                <w:color w:val="000000"/>
              </w:rPr>
              <w:t xml:space="preserve"> текстов.</w:t>
            </w:r>
            <w:r w:rsidRPr="00E802DE">
              <w:rPr>
                <w:color w:val="000000"/>
                <w:shd w:val="clear" w:color="auto" w:fill="FFFFFF"/>
              </w:rPr>
              <w:t xml:space="preserve"> Повторять изученное, выполняя задания творческого и занимательного характера в </w:t>
            </w:r>
            <w:proofErr w:type="spellStart"/>
            <w:r w:rsidRPr="00E802DE">
              <w:rPr>
                <w:color w:val="000000"/>
                <w:shd w:val="clear" w:color="auto" w:fill="FFFFFF"/>
              </w:rPr>
              <w:t>микрогруппах</w:t>
            </w:r>
            <w:proofErr w:type="spellEnd"/>
            <w:r w:rsidRPr="00E802DE">
              <w:rPr>
                <w:color w:val="000000"/>
                <w:shd w:val="clear" w:color="auto" w:fill="FFFFFF"/>
              </w:rPr>
              <w:t>, в парах, индивидуально.</w:t>
            </w:r>
          </w:p>
          <w:p w:rsidR="00EB6AD7" w:rsidRPr="00E802DE" w:rsidRDefault="00EB6AD7" w:rsidP="00E802D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применять алгоритм проверки орфограмм, </w:t>
            </w:r>
            <w:proofErr w:type="spellStart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применять алгоритм морфологического, фонетического и синтаксического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условиями коммуникации,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явления, процессы, связи и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AD7" w:rsidRPr="00E802DE" w:rsidRDefault="00EB6AD7" w:rsidP="00E802DE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перспективой </w:t>
            </w:r>
            <w:r w:rsidRPr="00E80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самодиагностики результатов</w:t>
            </w:r>
          </w:p>
        </w:tc>
      </w:tr>
    </w:tbl>
    <w:p w:rsidR="00EB6AD7" w:rsidRPr="00E802DE" w:rsidRDefault="00EB6AD7" w:rsidP="00E802DE">
      <w:pPr>
        <w:ind w:left="-284"/>
        <w:rPr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 КЛАСС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(102 ч)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276"/>
        <w:gridCol w:w="2693"/>
        <w:gridCol w:w="2268"/>
        <w:gridCol w:w="1842"/>
        <w:gridCol w:w="2694"/>
      </w:tblGrid>
      <w:tr w:rsidR="00A00C66" w:rsidRPr="00E802DE" w:rsidTr="00A47490">
        <w:trPr>
          <w:trHeight w:val="707"/>
        </w:trPr>
        <w:tc>
          <w:tcPr>
            <w:tcW w:w="817" w:type="dxa"/>
            <w:vMerge w:val="restart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276" w:type="dxa"/>
            <w:vMerge w:val="restart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804" w:type="dxa"/>
            <w:gridSpan w:val="3"/>
          </w:tcPr>
          <w:p w:rsidR="00A00C66" w:rsidRPr="00E802DE" w:rsidRDefault="00A00C66" w:rsidP="00E802DE">
            <w:pPr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A00C66" w:rsidRPr="00E802DE" w:rsidTr="00A47490">
        <w:trPr>
          <w:trHeight w:val="706"/>
        </w:trPr>
        <w:tc>
          <w:tcPr>
            <w:tcW w:w="817" w:type="dxa"/>
            <w:vMerge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</w:t>
            </w:r>
            <w:proofErr w:type="gramEnd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proofErr w:type="gramEnd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</w:p>
        </w:tc>
      </w:tr>
      <w:tr w:rsidR="00A00C66" w:rsidRPr="00E802DE" w:rsidTr="00A47490">
        <w:trPr>
          <w:trHeight w:val="776"/>
        </w:trPr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изучение содержания параграфа учебника, анализ текста.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аргументированно определять роль русского языка как мирового и межнационального.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выделять и формулировать познавательную цель, искать и выделять необходимую информацию.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роль русского языка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личности. 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A00C66" w:rsidRPr="00E802DE" w:rsidTr="00A47490">
        <w:trPr>
          <w:trHeight w:val="63"/>
        </w:trPr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2-9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в 5-7 классах</w:t>
            </w: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рефлексии коррекционно-контрольного типа и реализации коррекционной нормы (фиксирования собственных затруднений в деятельности); индивидуальная и парная работа с дидактическим материалом, проектирование выполнения домашнего задания. 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Освоить алгоритм расстановки знаков препинания; закрепить знания о Н и НН в разных частях речи и правила написания НЕ с разными частями речи.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выявляемые в ходе исследования пунктуационных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орфографических норм. 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предмету исследования, навыков анализа и сопоставления. </w:t>
            </w:r>
          </w:p>
        </w:tc>
      </w:tr>
      <w:tr w:rsidR="00A00C66" w:rsidRPr="00E802DE" w:rsidTr="00A47490"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коллективная работа с доской, работа в парах по алгоритму, индивидуальная работа с дидактическим материалом, проектирование выполнения домашнего задания.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единицы языка, определять роль знаков препинания, формировать навыки лингвистического анализа. Научиться устанавливать связи в словосочетании и предложении. 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выявляемые в ходе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предложений со знаками препинания.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интеграции индивидуальной и групповой учебно-познавательной деятельности</w:t>
            </w:r>
          </w:p>
        </w:tc>
      </w:tr>
      <w:tr w:rsidR="00A00C66" w:rsidRPr="00E802DE" w:rsidTr="00A47490"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Простое предложение. </w:t>
            </w:r>
          </w:p>
          <w:p w:rsidR="00A00C66" w:rsidRPr="00E802DE" w:rsidRDefault="00A00C66" w:rsidP="00E802DE">
            <w:pPr>
              <w:pStyle w:val="a9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работа в парах, индивидуальная работа с дидактическим материалом.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выделять в предложения грамматическую основу, в том числе с опорой на интонацию и порядок слов в предложении.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работы в парах и индивидуально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выявляемые в ходе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грамматической основы простого предложения.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формирование познавательного интереса. 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18-24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Двусоставное предложение. Главные члены предложения. </w:t>
            </w: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подлежащего и сказуемого.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главные и второстепенные члены предложения, находить грамматическую основу в предложении.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выявляемые в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исследования грамматической основы простого предложения.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формирование познавательного интереса. Формирование навыков работы с алгоритмами. 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25-31</w:t>
            </w:r>
          </w:p>
        </w:tc>
        <w:tc>
          <w:tcPr>
            <w:tcW w:w="2977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</w:p>
          <w:p w:rsidR="00A00C66" w:rsidRPr="00E802DE" w:rsidRDefault="00A00C66" w:rsidP="00E802DE">
            <w:pPr>
              <w:pStyle w:val="a9"/>
              <w:ind w:lef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2693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второстепенных членов предложения.</w:t>
            </w:r>
          </w:p>
        </w:tc>
        <w:tc>
          <w:tcPr>
            <w:tcW w:w="2268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дополнение, определение, обстоятельство в предложении, выполнять синтаксический разбор простого предложения.</w:t>
            </w:r>
          </w:p>
        </w:tc>
        <w:tc>
          <w:tcPr>
            <w:tcW w:w="1842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второстепенных членов предложения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Односоставное предложение.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работа в парах, индивидуальная работа с дидактическим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 анализировать виды односоставных предложений, выполнять синтаксический разбор односоставных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односоставных предложений.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индивидуальной и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групповой  деятельности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осложненноепредложение: однородные члены предложения.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13+1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однородных членов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предложении однородные члены предложения и применять пунктуационные правила при их разделении в предложении.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отношения,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однородных членов предложения.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осложненноепредложение: обособленные члены предложения</w:t>
            </w:r>
          </w:p>
          <w:p w:rsidR="00A00C66" w:rsidRPr="00E802DE" w:rsidRDefault="00A00C66" w:rsidP="00E802DE">
            <w:pPr>
              <w:pStyle w:val="a9"/>
              <w:ind w:lef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14+1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обособленных членов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предложении обособленные члены предложения и применять пунктуационные правила при их выделении в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связи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отношения, выявляемые в ходе исследования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обособленных  членов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Слова, грамматически не связанные с членами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слов, грамматически не связанных с членами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предложении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слова, грамматически не связанные с членами предложения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, и применять пунктуационные правила при их выделении в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связи и отношения, выявляемые в ходе исследования слов, грамматически не связанных с членами предложения.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Чужая речь</w:t>
            </w:r>
          </w:p>
          <w:p w:rsidR="00A00C66" w:rsidRPr="00E802DE" w:rsidRDefault="00A00C66" w:rsidP="00E802DE">
            <w:pPr>
              <w:pStyle w:val="a9"/>
              <w:ind w:lef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материала: индивидуальная работа с учебником, работа с алгоритмом определения прямой и косвенной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прямую и косвенную речь, составлять схемы предложений с прямой речью, составлять диалоги и рассказы, цитировать.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процессы и явления, связи и отношения, выявляемые в ходе исследования прямой и косвенной речи.</w:t>
            </w:r>
          </w:p>
        </w:tc>
        <w:tc>
          <w:tcPr>
            <w:tcW w:w="2694" w:type="dxa"/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творческого конструирования по алгоритму, формирование устойчивой мотивации к изучению и закреплению нового материала.</w:t>
            </w:r>
          </w:p>
        </w:tc>
      </w:tr>
      <w:tr w:rsidR="00A00C66" w:rsidRPr="00E802DE" w:rsidTr="00A47490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9+2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рефлексии коррекционно-контрольного типа и реализации коррекционной нормы (фиксирования собственных затруднений в деятельности); индивидуальная и парная работа с дидактическим материалом, проектирование выполнения домашнего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синтаксические правила написания простых предложений, анализировать виды осложнений, выявить связь синтаксиса с другими разделами языкознания.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процессы и явления, выявляемые в ходе повторения изученного материала.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0C66" w:rsidRPr="00E802DE" w:rsidRDefault="00A00C66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предмету исследования, навыков анализа и сопоставления. Формирование устойчивой мотивации к самосовершенствованию. </w:t>
            </w:r>
          </w:p>
        </w:tc>
      </w:tr>
    </w:tbl>
    <w:p w:rsidR="00A00C66" w:rsidRPr="00E802DE" w:rsidRDefault="00A00C66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A93" w:rsidRPr="00E802DE" w:rsidRDefault="008C7A93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 </w:t>
      </w:r>
      <w:r w:rsidRPr="00E80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(68 ч)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8"/>
        <w:gridCol w:w="3918"/>
        <w:gridCol w:w="1657"/>
        <w:gridCol w:w="2203"/>
        <w:gridCol w:w="1880"/>
        <w:gridCol w:w="2141"/>
        <w:gridCol w:w="2358"/>
      </w:tblGrid>
      <w:tr w:rsidR="00CE071D" w:rsidRPr="00E802DE" w:rsidTr="00A47490">
        <w:trPr>
          <w:trHeight w:val="773"/>
        </w:trPr>
        <w:tc>
          <w:tcPr>
            <w:tcW w:w="10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3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End"/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147" w:type="dxa"/>
            <w:gridSpan w:val="3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E071D" w:rsidRPr="00E802DE" w:rsidTr="00A47490">
        <w:trPr>
          <w:trHeight w:val="772"/>
        </w:trPr>
        <w:tc>
          <w:tcPr>
            <w:tcW w:w="10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изучение содержания параграфа учебника, анализ текста.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аргументированно определять международное значение русского языка.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определить международную роль русского языка в современном мире.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интеллектуальных, творческих способностей и моральных качеств личности. 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2.-9.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в 5-8 классах. 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рефлексии коррекционно-контрольного типа и реализации коррекционной нормы (фиксирования собственных затруднений в деятельности); индивидуальная и парная работа с дидактическим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материалом, проектирование выполнения домашнего задания.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алгоритм определения грамматической основы в простом предложении, расстановки знаков препинания при обращениях и вводных словах; закрепить знания о стилях речи, устной и письменной речи.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новый уровень отношения к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исследования пунктуационных и орфографических норм.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предмету исследования, навыков анализа и сопоставления.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10.-16.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5+2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виды предложений по наличию грамматических основ, научиться определять виды сложных предложений и изучить пунктуационные нормы при написании сложных предложений. 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понятия сложное предложение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познавательного интереса. Формирование устойчивой мотивации к изучению нового на основе составленного алгоритма выполнения задания.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17.-25.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  определять сложносочиненные предложения и изучить пунктуационные нормы при написании сложносочиненных предложений.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выявляемые в ходе исследования понятия </w:t>
            </w:r>
            <w:proofErr w:type="gramStart"/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сложносочиненное  предложение</w:t>
            </w:r>
            <w:proofErr w:type="gramEnd"/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деятельности, формирование познавательного интереса. Формирование навыков работы с алгоритмами.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26.-32.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5+2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 определять сложноподчиненные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изучить пунктуационные нормы при написании сложноподчиненных предложений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владеть монологическими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исследования понятия сложноподчиненное предложение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интереса. Формирование навыков работы с алгоритмами.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33.-47.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СПП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13+2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знаний: работа с доской, индивидуальная работа с дидактическим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Научиться различать группы СПП по типу придаточного. </w:t>
            </w:r>
            <w:proofErr w:type="gramStart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  синтаксическими</w:t>
            </w:r>
            <w:proofErr w:type="gramEnd"/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нормами постановки знаков препинания в </w:t>
            </w: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СПП. 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владеть монологическими и диалогическими типами речи, использовать адекватные языковые средства для отображения в форме речевых высказываний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исследования основных групп сложноподчиненных предложений.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познавательного интереса. Формирование навыков работы с алгоритмами.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48.-56.</w:t>
            </w:r>
          </w:p>
        </w:tc>
        <w:tc>
          <w:tcPr>
            <w:tcW w:w="4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7+2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  определять сложные бессоюзные предложения и изучить пунктуационные нормы при написании бессоюзных сложных предложений</w:t>
            </w:r>
          </w:p>
        </w:tc>
        <w:tc>
          <w:tcPr>
            <w:tcW w:w="2160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новый уровень отношения к самому себе как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исследования понятия бессоюзное сложное предложение</w:t>
            </w:r>
          </w:p>
        </w:tc>
        <w:tc>
          <w:tcPr>
            <w:tcW w:w="2257" w:type="dxa"/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познавательного интереса. Формирование навыков работы с алгоритмами.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57.-63.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Научиться   определять сложные предложения с разными видами связи и изучить пунктуационные нормы при написании сложных предложений с разными видами связи.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языковые процессы и явления, выявляемые в ходе исследования сложных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с разными видами связи.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организации и анализа своей деятельности, формирование познавательного интереса. Формирование навыков работы с алгоритмами.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знаний: работа с доской, индивидуальная работа с дидактическим материалом.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Сформировать определение русского литературного языка, закрепить знания о стилях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владеть монологическими и диалогическими типами речи, 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исследования общих сведений о языке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формирование познавательного интереса. </w:t>
            </w:r>
          </w:p>
        </w:tc>
      </w:tr>
      <w:tr w:rsidR="00CE071D" w:rsidRPr="00E802DE" w:rsidTr="00A47490">
        <w:trPr>
          <w:trHeight w:val="5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pStyle w:val="a9"/>
              <w:ind w:left="-28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65.-</w:t>
            </w:r>
          </w:p>
          <w:p w:rsidR="00CE071D" w:rsidRPr="00E802DE" w:rsidRDefault="00CE071D" w:rsidP="00E802DE">
            <w:pPr>
              <w:pStyle w:val="a9"/>
              <w:ind w:left="-28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пройденного в 5-9 классах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рефлексии коррекционно-контрольного типа и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коррекционной нормы (фиксирования собственных затруднений в деятельности); индивидуальная и парная работа с дидактическим материалом, проектирование выполнения домашнего задания.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синтаксические правила написания сложных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предложений, анализировать виды сложных предложений, выявить связь синтаксиса с другими разделами языкознания.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: владеть монологическими и диалогическими типами речи,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адекватные языковые средства для отображения в форме речевых высказываний своих мыслей.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субъекту деятельности.</w:t>
            </w:r>
          </w:p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процессы и явления, выявляемые в ходе повторения и систематизации пройденного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1D" w:rsidRPr="00E802DE" w:rsidRDefault="00CE071D" w:rsidP="00E802D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предмету исследования, навыков анализа и сопоставления.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самосовершенствованию.</w:t>
            </w:r>
          </w:p>
        </w:tc>
      </w:tr>
    </w:tbl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CE071D" w:rsidRPr="00E802DE" w:rsidRDefault="00CE071D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9A9A9A"/>
          <w:sz w:val="24"/>
          <w:szCs w:val="24"/>
        </w:rPr>
      </w:pPr>
    </w:p>
    <w:p w:rsidR="00E20B30" w:rsidRPr="00E802DE" w:rsidRDefault="00E20B30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E20B30" w:rsidRPr="00E802DE" w:rsidSect="00E802D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НОРМЫ ОЦЕНКИ ЗНАНИЙ, УМЕНИЙ И НАВЫКОВ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РУССКОМУ ЯЗЫКУ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«Нормы оценки...» призва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ны обеспечивать одинаковые требования к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знаниям, умения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 и навыкам учащихся по русско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 языку. В них устанавлив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аются: 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единые критерии оцен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 различных стор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он владения устной и письменной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формами русского языка (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критерии оценки орфографической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пунктуационной грамотно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сти, языкового оформления связ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ного высказывания, содержания высказывания); 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2) единые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нормативы оценки знаний,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умений и навыков; 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объём раз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личных видов контрольных работ;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4) кол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ичество отметок за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различные виды контрольных работ.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Ученикам предъявляются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требования только к таким уме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ниям и навыкам, над кот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орыми они работали или работают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 моменту проверки.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уроках русского языка проверяются: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1) знание полученных сведений о языке;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орфографические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пунктуационные навыки;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речевые умения.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I. ОЦЕНКА УСТНЫХ ОТВЕТОВ УЧАЩИХСЯ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Устный опрос является о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дним из основных способов учёта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знаний учащихся по русскому 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языку. Развёрнутый ответ учени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должен представлять собой связное, лог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ически последова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тельное сообщение на определ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ённую тему, показывать его уме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 применять определения, правила в конкретных случаях.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ответа ученика надо учитывать следующие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критерии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1) полноту и прави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льность ответа; 2) степень осо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знанности, понимания изу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ченного; 3) языковое оформление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ответа.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«5» ставится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если ученик: 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полно излагает изу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ченный материал, даёт прав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ильное определение языковых по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нятий; </w:t>
      </w:r>
    </w:p>
    <w:p w:rsidR="00DE7B06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обнаруживает пон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имание материала, может обосно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вать свои суждения, применить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знания на практике, привести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необходимые примеры не то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лько по учебнику, но и самосто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ятельно составленные; 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излагает материал последовательно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правильно с точки зрения норм литературного языка.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«4» ставится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если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ученик даёт ответ, удовлетворя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ющий тем же требованиям,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и для оценки «5», но допу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скает 1—2 ошибки, которые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сам же исправляет, и 1—2 недо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чёта в последова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тельности и языковом оформлении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излагаемого.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«3» ставится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если ученик обнаруживает знание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понимание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основных положен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ий данной темы, но: 1) излага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 материал неполно и доп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ускает неточности в определении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понятий или формулировке правил; 2) не достаточно глубокои доказательно обосновыв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ает свои суждения и не приводит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свои примеры; 3) излагает материал непоследователь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и до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пускает ошибки в языковом оформлении излагаемого.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«2» ставится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если ученик обнаруживает незнание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большей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части соответствую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щего раздела изучаемого матери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ала, допускает ошибки в 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формулировке определений и пра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вил, искажающие их смысл, бе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спорядочно и неуверенно из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лагает материал. Оценк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«2» отмечает такие недостатки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подготовке ученика, кот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орые являются серьёзным препят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ствием к успешному овладению последующим материалом.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«1» ставится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если ученик обнаруживает полное не-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знание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или непонимание материала.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 («5», «4» или «3») может ставиться не только за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единовременный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ответ (когд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на проверку подготовки учени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отводится определённое в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ремя), но и за рассредоточенный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 времени, т. е. за сумму ответов, данных учеником на пр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тяжении урока (выводится поу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рочный балл), при условии, если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урока не только </w:t>
      </w:r>
      <w:r w:rsidR="00DE7B06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заслушивались ответы учащегося,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и осуществлялась проверка его умения применять знания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практике.</w:t>
      </w:r>
    </w:p>
    <w:p w:rsidR="00DE7B06" w:rsidRPr="00E802DE" w:rsidRDefault="00DE7B06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II. ОЦЕНКА ДИКТАНТОВ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Диктант — одна из основных форм проверки ор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фографи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ческой и пунктуационной грамотности.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диктантов целесообраз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 использовать связные тексты,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которые должны отвечать н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ормам современного литературно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языка, быть доступным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по содержанию учащимся данно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класса.</w:t>
      </w:r>
    </w:p>
    <w:p w:rsidR="00240E87" w:rsidRPr="00E802DE" w:rsidRDefault="00240E8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Объём диктанта устанавливаетс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я: для 5 класса — 90—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100 слов, для 6 класса — 1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00—110, для 7 класса — 110—120,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8 класса — 120—150, дл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9 класса — 150—170 слов. (При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подсчёте слов учитываются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самостоятельные, так и слу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жебные слова.)</w:t>
      </w:r>
    </w:p>
    <w:p w:rsidR="00240E87" w:rsidRPr="00E802DE" w:rsidRDefault="00240E8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Контрольный словарный диктант проверяет усвое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ние слов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непроверяемыми и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труд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нопроверяемыми</w:t>
      </w:r>
      <w:proofErr w:type="spellEnd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орфограммами. Он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может состоять из следующе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количества слов: для 5 клас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 — 15—20, для 6 класса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— 20—25, для 7 класса — 25—30,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8 класса — 30—35, для 9 класса — 35—40.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Диктант, имеющий целью проверку подготовки учащихся</w:t>
      </w:r>
    </w:p>
    <w:p w:rsidR="00240E8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определённой теме, дол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жен включать основные орфограм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мы или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пунктограммы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этой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темы, а также обеспечивать вы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явление прочности ранее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приобретённых навыков. </w:t>
      </w:r>
    </w:p>
    <w:p w:rsidR="006B3627" w:rsidRPr="00E802DE" w:rsidRDefault="00240E8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Итоговые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диктанты, проводимые в к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онце четверти и года, проверяют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подготовку учащихся, как правило, по всем изученным темам.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контрольных диктанто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следует подбирать такие текс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ты, в которых изучаемые в д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анной теме орфограммы и 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граммы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были бы представлены не менее чем 2—3 случаями.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изученных ранее орфограмм и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включаютсяосновные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они должны быть представлены 1—3 случаями.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целом количество пров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еряемых орфограмм и 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должно превышать в 5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классе 12 различных орфограмм 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2—3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 6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классе — 16 различных орфограмм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3—4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 7 кл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ассе — 20 различных орфограмм 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4—5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 8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классе — 24 различных орфограмм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10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 9 классе — 24 различных орфограмм 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15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пунктограмм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тексты контрольных д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иктантов могут включаться толь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 те изученные орфограммы, которые в дос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таточной мере 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закреплялись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(не менее ч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ем на двух-трёх предыдущих уро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ках).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диктантах должно быть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в 5 классе — не более 5 слов,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6—7 классах — не более 7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слов, в 8—9 классах — не более 10 различных слов с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непр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оверяемыми и 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труднопроверяемыми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написаниями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правописанию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которых ученики специально об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учались.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 конца первой четверти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(а в 5 классе до конца первого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полугодия) сохраняется об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ъём текста, рекомендованный для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предыдущего класса.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диктанта испр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авляются, но не учитываются 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фографические и пунктуационные ошибки: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в переносе слов;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на правила, которые не включены в школьную про-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грамму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на ещё не изученные правила;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4) в словах с непровер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яемыми написаниями, над которы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 не проводилась специальная работа;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в передаче авторской пунктуации.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Исправляются, но не у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читываются описки, неправильные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написания, искажающие звуков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ой состав слова, например: «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потает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(вместо работает),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дулпо</w:t>
      </w:r>
      <w:proofErr w:type="spellEnd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 (вместо дупло), «</w:t>
      </w:r>
      <w:proofErr w:type="spellStart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мемля</w:t>
      </w:r>
      <w:proofErr w:type="spellEnd"/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(вместо земля).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диктантов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важно также учитывать характер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ошибки. Среди ошибок след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ует выделять негрубые, т. е. не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имеющие существенного знач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ения для характеристики грамот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ности. При подсчёте ошиб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 две негрубые ошибки считают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ся за одну. К негрубым относятся ошибки: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в исключениях из правил;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в написании большой буквы в составных собственных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наименованиях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3) в случаях слитного и раздельного написания приставок,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наречиях, образованных о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 существительных с предлогами,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правописание которых не регулируется правилами;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4) в случаях раздельного и слитного написания н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с прилага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тельными и причастиями, выступающими в роли сказуемого;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5) в написании ы и </w:t>
      </w:r>
      <w:proofErr w:type="spell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spell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после приставок;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6) в случаях трудного 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азличия не и ни (Куда он только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обращался! Куда он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 обращался, никто не мог дать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ему ответ. Никто иной не...; не кто иной, как; ничтоиное не...; не что иное, как и др.);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7) в собственных именах нерусского происхождения;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8) в случаях, когда вмест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одного знака препинания стоит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другой;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9) в пропуске одного из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сочетающихся знаков препинания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или в нарушении их последовательности.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Необходимо учитывать так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же повторяемость и однотипность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ошибок. Если ошибка пов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торяется в одном и том же слове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или в корне однокоренных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слов, то она считается за одну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ошибку.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Однотипными считают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ся ошибки на одно правило, если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условия выбора правильног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написания заключены в грамма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тических (в армии, в ро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ще; колют, борются) и фонетиче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ских (пирожок, сверчок) особенностях данного слова.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считаются однот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ипными ошибки на такое правило,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котором для выяснения пр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авильного написания одного сло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 требуется подобрать друг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ое (опорное) слово или его фор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 (вода — воды, ро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 — ротик, грустный — грустить,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резкий — резок).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Первые три однотипные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ошибки считаются за одну ошиб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ку, каждая следующая подо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бная ошибка учитывается как са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мостоятельная.</w:t>
      </w:r>
    </w:p>
    <w:p w:rsidR="00240E87" w:rsidRPr="00E802DE" w:rsidRDefault="00240E8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 р и м е ч а н и е. Если 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одном непроверяемом слове до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пущены 2 и более ошибк</w:t>
      </w:r>
      <w:r w:rsidR="00240E8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и, то все они считаются за одну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ошибку.</w:t>
      </w:r>
    </w:p>
    <w:p w:rsidR="00240E87" w:rsidRPr="00E802DE" w:rsidRDefault="00240E8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наличии в контро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льном диктанте более 5 поправок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(исправление неверного нап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исания на верное) оценка снижа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ется на один балл. Оценка «5» не выст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авляется при наличии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трёх и более исправлений.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Диктант оценивается одной отметкой.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«5»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выставляется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 безошибочную работу, а также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наличии в ней 1 негруб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ой орфографической или 1 негру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бой пунктуационной ошибки.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«4»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выставляется при нали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чии в диктанте 2 орфо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графических и 2 пунктуац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ионных ошибок, или 1 орфографи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ческой и 3 пунктуационн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ых ошибок, или 4 пунктуационных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отсутствии орфографи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ческих ошибок. Оценка «4» может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выставляться при 3 орфограф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ических ошибках, если среди них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однотипные.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«3»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выставляется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 диктант, в котором допущены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орфографические и 4 п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унктуационные ошибки, или 3 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фографические и 5 пункту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ационных ошибок, или 7 пунктуа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ционных ошибок при отсутствии орфографических ошибок.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5 классе допускается выс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тавление оценки «3» за диктант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5 орфографических и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пунктуационных ошибках. Оцен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«3» может быть поставле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также при наличии 6 орфогра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фических и 6 пунктуационны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 ошибок, если среди тех и дру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гих имеются однотипные и негрубые ошибки.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«2»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выставляется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 диктант, в котором допущено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 7 орфографических и 7 п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унктуационных ошибок, или 6 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фографических и 8 пункту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ационных ошибок, или 5 орфогра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фических и 9 пунктуацио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нных ошибок, или 8 орфографиче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ских и 6 пунктуационных ошибок.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большем количестве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ошибок диктант оценивается бал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лом «1».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некоторой вариатив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ности количества ошибок, учиты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ваемых при выставлении оц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енки за диктант, следует прини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мать во внимание предел,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превышение которого не позволя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 выставлять данную оценку. Та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ким пределом являются для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оценки «4» 2 орфографическ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ие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ошибки, для оценки «3» 4 ор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фографические ошибки (для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 класса 5 орфографических оши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бок), для оценки «2» 8 орфографических ошибок.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комплексной контро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льной работе, состоящей из дик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танта и дополнительного (фон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етического, лексического, орфо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графического, грамматическ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ого и пунктуационного) задания, в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ыставляются две оценки за каждый вид работы.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оценке выполнения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дополнительных заданий рекомен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дуется руководствоваться следующим: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«5» ставится, 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сли ученик выполнил все задания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верно;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«4» ставится,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если ученик выполнил правильно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менее 3/4 заданий;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«3» ставится за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работу, в которой правильно вы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полнено не менее половины заданий;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«2» ставится за работу, в которой не выпо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лнено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более половины заданий;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«1» ставится, 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сли ученик не выполнил ни одно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задания.</w:t>
      </w:r>
    </w:p>
    <w:p w:rsidR="00652505" w:rsidRPr="00E802DE" w:rsidRDefault="00652505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 р и м е ч а н и е. 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рфографические и пунктуационные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ошибки, допущенные при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выполнении дополнительных зада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ний, учитываются при выведении оценки за диктант.</w:t>
      </w:r>
    </w:p>
    <w:p w:rsidR="00652505" w:rsidRPr="00E802DE" w:rsidRDefault="00652505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контрольно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словарного диктанта рекомен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дуется руководствоваться следующим: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«5» ставится за диктант, в котором нет ошибок;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«4» ставится за дик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тант, в котором ученик допустил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1—2 ошибки;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«3» ставится за диктант, в котором до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пущено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3—4 ошибки;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«2» ставится за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диктант, в котором допущено до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 ошибок;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большем количестве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ошибок диктант оценивается бал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лом «1».</w:t>
      </w:r>
    </w:p>
    <w:p w:rsidR="00652505" w:rsidRPr="00E802DE" w:rsidRDefault="00652505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III. ОЦЕНКА СОЧИНЕНИЙ И ИЗЛОЖЕНИЙ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Сочинения и изложения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— основные формы проверки уме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 правильно и последовате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льно излагать мысли, уровня ре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чевой подготовки учащихся.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Сочинения и изложения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5—9 классах проводятся в со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ответствии с требованиями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раздела программы «Развитие на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выков связной речи».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Примерный объём текста для подробного изложения: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5 классе — 100—150 слов,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6 классе — 150—200, в 7 клас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 — 200—250, в 8 классе — 250—350, в 9 классе — 350—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450 слов.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Объём текстов итоговы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 контрольных подробных изложе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ний в 8 и 9 классах может б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ыть увеличен на 50 слов в связи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тем, что на таких уроках н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проводится подготовительная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Рекомендуется следую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щий примерный объём классных со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чинений: в 5 классе — 0,5—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1,0 страницы, в 6 классе — 1,0—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1,5, в 7 классе — 1,5—2,0,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8 классе — 2,0—3,0, в 9 клас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 — 3,0—4,0 страницы.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указанному объёму сочин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ений учитель должен относить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ся как к примерному, так к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ак объём ученического сочинения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зависит от многих обстоятельс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тв, в частности от стиля и жан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 сочинения, характера те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и замысла, темпа письма уча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щихся, их общего развития.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помощью сочинений и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изложений проверяются: 1) уме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 раскрывать тему; 2) ум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ение использовать языковые сре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дства в соответствии со ст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илем, темой и задачей высказы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вания; 3) соблюдение яз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ыковых норм и правил правописа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Любое сочинение и изложение оценивается двумя отм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етка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ми: первая ставится за с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одержание и речевое оформление,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вторая — за грамотность, т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е. за соблюдение орфографиче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ских, пунктуационных и я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зыковых норм. Обе оценки счита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ются оценками по русскому языку, за исключением случаев,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проводится работа,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проверяющая знания учащихся по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литературе. В этом случае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первая оценка (за содержание 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речь) считается оценкой по литературе.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Содержание сочинения и 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изложения оценивается по следу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ющим критериям: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соответствие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работы ученика теме и основной мысли;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полнота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раскрытия темы;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правильность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фактического материала;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последовательность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изложения.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речевого о</w:t>
      </w:r>
      <w:r w:rsidR="0065250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формления сочинений и изложений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учитывается: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разнообразие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словаря и грамматического строя речи;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стилевое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единство и выразительность речи;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число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речевых недочётов.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Грамотность оценивается по числу допущенных учеником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ошибок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— орфографически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х, пунктуационных и грамматиче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ских.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ка/Основные критерии оценки/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Содержание и речь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Грамотность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«5» 1. Содержание работы полностью со-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ответствует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теме.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Фактические ошибки отсутствуют.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С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одержание излагается последова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 отличается богатством сло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варя,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разнообразием используемых син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сических конструкций, точностью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словоупотребления.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Дос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тигнуто стилевое единство и вы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разительность текста. В целом в работе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кается</w:t>
      </w:r>
      <w:proofErr w:type="gramEnd"/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 недочёт в содержании и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1—2 речевых недочёта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Допускаются: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орфографическая, или 1 пунктуационная, или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грамматическая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ошибка</w:t>
      </w:r>
      <w:proofErr w:type="gramEnd"/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«4» 1.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Содержание работы в основном со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вует теме (имеются незначитель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ные отклонения от темы).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Со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держание в основном достоверно,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 им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еются единичные фактические не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точности.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Имеются незначительные наруше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 последовательности в изложении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мыслей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Лексический и грамматический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строй речи достаточно разнообразен.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 Стиль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работы отличается единством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дост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аточной выразительностью. В це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лом в ра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боте допускается не более 2 не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доч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ётов в содержании и не более 3—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речевых недочётов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Допускаются: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орфографические и 2 пунктуационные ошибки, или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орфографическая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 пунктуаци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онные ошибки, или 4 пунктуационные ошибки при отсутствии орфографических ошибок, а также 2 грамма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тические ошибки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«3» 1.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работе допущены существенные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отклонения от темы.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Работа достоверна в главном, но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ней имеются отдельные фактические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неточности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Допущены отдельные нарушения 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последовательности изложения.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Б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еден словарь и однообразны упо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требляемые синтаксические конструк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ции, встречается неправильное словоупотребление.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Допускаются: 4 орфографические и 4 пунктуационные ошибки, или 3 орфографические ошибки и 5 пунктуационных оши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ок, или 7 пунк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туационных оши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С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тиль работы не отличается един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ством, речь недостаточно выразительна.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целом в работе допускается н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более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нед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очётов в содержании и 5 речевых недочётов при отсутствии орфографических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ошибок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«2» 1. Работа не соответствует теме.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Допущено много фактических не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точностей.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Нарушена последовательность из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ложения мыслей во всех частях работы,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отсу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тствует</w:t>
      </w:r>
      <w:proofErr w:type="gramEnd"/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связь между ними, часты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случа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неправильного словоупотребле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Кра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йне беден словарь, работа напи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короткими однотипными предло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жен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иями со слабо выраженной связью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межд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ними, часты случаи неправиль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ного словоупотребления.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Нарушено ст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илевое единство тек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ста. В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целом в работе допущено 6 недо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чётов </w:t>
      </w:r>
      <w:r w:rsidR="00A47490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содержании и до 7 речевых не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дочётов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Допускаются: 7 орфографических и 7 пунктуацион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ных ошибок, или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 орфографических и 8 пунктуационных ошибок, 5 ор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фографических и</w:t>
      </w:r>
    </w:p>
    <w:p w:rsidR="006B3627" w:rsidRPr="00E802DE" w:rsidRDefault="00A47490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 пунктуационных ошибок, 8 орфографических и 6 пунктуационных оши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бок, а также 7 грам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матических ошибок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«1» В ра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боте допущено более 6 недочётов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содер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жании и более 7 речевых недочё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тов</w:t>
      </w:r>
    </w:p>
    <w:p w:rsidR="006B3627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Имеется более 8 орфографических, 7 пунктуационных и 7 грамма</w:t>
      </w:r>
      <w:r w:rsidR="006B3627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тических ошибок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 р и м е ч а н и я. 1. При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оценке сочинения необходимо учи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тывать самостоятельность,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оригинальность замысла учениче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ского сочинения, уровень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его композиционного и речевого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оформления. Наличие ори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гинального замысла, его хорошая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реализация позволяют повы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сить первую оценку за сочинение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один балл.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Если объём сочинения в полтора-два р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аза больше ука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занного в настоящих «Норма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 оценки...», то при оценке 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боты следует исходить из нор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мативов, увеличенных для отмет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 «4» на одну, а для отметк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«3» на две единицы. Например,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грамотности «4» ставится при 3 орфографических,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 пунктуационных и 2 гра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мматических ошибках или при со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отношениях: 2—3—2, 2—2—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3; «3» ставится при соотношени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ях: 6—4—4, 4—6—4, 4—4—6.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выставлении оценки «5» пре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вышение объёма сочинения не принимается во внимание.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Первая оценка (за с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одержание и речь) не может быть по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ложительной, если не р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аскрыта тема высказывания, хотя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 остальным показателям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сочинение написано удовлетвори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На оценку сочинен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и изложения распространяются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положения об однотипных и негрубых ошибках, а такж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о сде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ланных учеником исправления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х, приведённые в разделе «Оцен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 диктантов».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IV. ОЦЕНКА ОБУЧАЮЩИХ РАБОТ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Обучающие работы (разл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ичные упражнения и диктанты не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контрольного характера) оце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ниваются более строго, чем кон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трольные работы.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оценке обучающих ра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 учитываются: 1) степень са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мостоятельности учащегося; 2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этап обучения; 3) объём рабо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ты; 4) чёткость, аккуратность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каллиграфическая правильность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письма.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Если возможные ошибк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были предупреждены в ходе ра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боты, оценки «5» и «4» ставятся толь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 в том случае, когда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ученик не допустил ошибок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или допустил, но исправил оши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бку. При этом выбор одно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 из оценок при одинаковом уро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 грамотности и содержа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ния определяется степенью акку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ратности записи, подчеркиваний и других особенностей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оформления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 также наличие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или отсутствием описок. В работе,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превышающей по коли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честву слов объём диктантов для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данного класса, для оценк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«4» допустимо и 2 исправления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ошибок.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Первая и вторая работа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как классная, так и домашняя,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закреплении определённого у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мения или навыка проверя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ется, но по усмотрению учителя может не оцениваться.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Самостоятельные работы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выполненные без предваритель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ного анализа возможных ош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ибок, оцениваются по нормам для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контрольных работ соответствующего или близкого вида.</w:t>
      </w:r>
    </w:p>
    <w:p w:rsidR="00E46C38" w:rsidRPr="00E802DE" w:rsidRDefault="00E46C38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V. ВЫВЕДЕНИЕ ИТОГОВЫХ ОЦЕНОК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учебную четверть и учеб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ный год ставится итоговая оцен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ка. Она является единой и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отражает в обобщённом виде все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стороны подготовки ученика по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русскому языку: усвоение те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оретического материала, овл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адение умениями, речевое разви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тие, уровень орфографиче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ской и пунктуационной грамотно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Итоговая оценка не должна выводиться механически как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среднее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арифметическое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предшествующих оценок. Решающим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её определении следует считать фактическую подготовку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ученика</w:t>
      </w:r>
      <w:proofErr w:type="gramEnd"/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всем показателям ко врем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ени выведения этой оцен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ки. Однако для того чтобы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стимулировать серьёзное отноше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ние учащихся к занятиям на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протяжении всего учебного года,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выведении итоговых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оценок необходимо учитывать ре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зультаты их текущей успеваемости.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выведении итогово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 оценки преимущественное зна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чение придаётся оценкам, 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отражающим степень владения на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выками (орфографическими, пунктуационными, речевыми).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Поэтому итоговая оценка з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грамотность не может быть по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ложительной, если на прот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яжении четверти (года) большин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ство контрольных диктантов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сочинений, изложений за орфо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графическую, пунктуацион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ную, речевую грамотность оцени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валось баллом «2» или «1».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старших классах обе оц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енки за сочинение, характеризу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ющие знания учащихся по л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итературе и их грамотность, вы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ставляются в виде дроби в к</w:t>
      </w:r>
      <w:r w:rsidR="00E46C38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лассном журнале на страницах по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литературе.</w:t>
      </w:r>
    </w:p>
    <w:p w:rsidR="006B3627" w:rsidRPr="00E802DE" w:rsidRDefault="006B3627" w:rsidP="00E80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Нормативы оценок за у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стные ответы и письменные рабо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ты учащихся 5—9 классов н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ерусской национальности, обуча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ющихся в массовых школа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 по программам и учебникам для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русских школ, могут увелич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иваться на 1—2 ошибки, допусти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мые для соответствующей оце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нки, или оцениваться в соответ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ствии с «Нормами оценки з</w:t>
      </w:r>
      <w:r w:rsidR="002D667A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наний, умений и навыков учащих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ся национальных (нерусских) школ по русскому языку»,</w:t>
      </w:r>
      <w:r w:rsidR="000A10C5"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802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утверждёнными Министерством образования и науки РФ.</w:t>
      </w:r>
    </w:p>
    <w:p w:rsidR="004E72A7" w:rsidRPr="00E802DE" w:rsidRDefault="004E72A7" w:rsidP="00E802D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E72A7" w:rsidRPr="00E802DE" w:rsidSect="00E802DE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0178"/>
    <w:multiLevelType w:val="hybridMultilevel"/>
    <w:tmpl w:val="34F0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627"/>
    <w:rsid w:val="000A10C5"/>
    <w:rsid w:val="000A2C43"/>
    <w:rsid w:val="000B687E"/>
    <w:rsid w:val="000D7F68"/>
    <w:rsid w:val="002332E9"/>
    <w:rsid w:val="00240E87"/>
    <w:rsid w:val="002A01F8"/>
    <w:rsid w:val="002D667A"/>
    <w:rsid w:val="00397897"/>
    <w:rsid w:val="003B4BE1"/>
    <w:rsid w:val="004E72A7"/>
    <w:rsid w:val="005B3B0D"/>
    <w:rsid w:val="005E6588"/>
    <w:rsid w:val="00652505"/>
    <w:rsid w:val="006B3627"/>
    <w:rsid w:val="008C7A93"/>
    <w:rsid w:val="00981449"/>
    <w:rsid w:val="009D52E5"/>
    <w:rsid w:val="00A00C66"/>
    <w:rsid w:val="00A47490"/>
    <w:rsid w:val="00A73DD4"/>
    <w:rsid w:val="00B07A59"/>
    <w:rsid w:val="00B27DBC"/>
    <w:rsid w:val="00B742C3"/>
    <w:rsid w:val="00C20E67"/>
    <w:rsid w:val="00CE071D"/>
    <w:rsid w:val="00D02BC6"/>
    <w:rsid w:val="00D66E63"/>
    <w:rsid w:val="00DE7B06"/>
    <w:rsid w:val="00E20B30"/>
    <w:rsid w:val="00E46C38"/>
    <w:rsid w:val="00E802DE"/>
    <w:rsid w:val="00EB6AD7"/>
    <w:rsid w:val="00F6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7774-A191-45EA-BA5C-C22BB186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A01F8"/>
  </w:style>
  <w:style w:type="character" w:customStyle="1" w:styleId="c11c21">
    <w:name w:val="c11 c21"/>
    <w:basedOn w:val="a0"/>
    <w:rsid w:val="002A01F8"/>
  </w:style>
  <w:style w:type="paragraph" w:styleId="a3">
    <w:name w:val="Body Text"/>
    <w:basedOn w:val="a"/>
    <w:link w:val="a4"/>
    <w:rsid w:val="00B07A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07A5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B07A59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3B4B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4BE1"/>
  </w:style>
  <w:style w:type="paragraph" w:customStyle="1" w:styleId="a8">
    <w:name w:val="Новый"/>
    <w:basedOn w:val="a"/>
    <w:rsid w:val="003B4BE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8C7A9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8C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18702</Words>
  <Characters>106607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2015-09-03T10:25:00Z</dcterms:created>
  <dcterms:modified xsi:type="dcterms:W3CDTF">2015-10-12T11:07:00Z</dcterms:modified>
</cp:coreProperties>
</file>